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02DF5" w14:textId="03FDC7A5" w:rsidR="00A8188C" w:rsidRPr="00CA4B24" w:rsidRDefault="00A8188C" w:rsidP="00A8188C">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Pr>
          <w:rFonts w:ascii="Arial" w:eastAsia="MS Mincho" w:hAnsi="Arial" w:cs="Arial"/>
          <w:b/>
          <w:sz w:val="24"/>
        </w:rPr>
        <w:t>6</w:t>
      </w:r>
      <w:r>
        <w:rPr>
          <w:rFonts w:ascii="Arial" w:eastAsia="MS Mincho" w:hAnsi="Arial" w:cs="Arial"/>
          <w:b/>
          <w:sz w:val="24"/>
          <w:lang w:val="en-US"/>
        </w:rPr>
        <w:t>bis</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0033775F" w:rsidRPr="0033775F">
        <w:rPr>
          <w:rFonts w:ascii="Arial" w:eastAsia="MS Mincho" w:hAnsi="Arial" w:cs="Arial"/>
          <w:b/>
          <w:sz w:val="24"/>
        </w:rPr>
        <w:t>R4-2514208</w:t>
      </w:r>
    </w:p>
    <w:p w14:paraId="7D1FCD4B" w14:textId="77777777" w:rsidR="00A8188C" w:rsidRPr="00CA4B24" w:rsidRDefault="00A8188C" w:rsidP="00A8188C">
      <w:pPr>
        <w:spacing w:after="120"/>
        <w:ind w:left="1985" w:hanging="1985"/>
        <w:rPr>
          <w:rFonts w:ascii="Arial" w:eastAsia="Times New Roman" w:hAnsi="Arial" w:cs="Arial"/>
          <w:b/>
          <w:sz w:val="24"/>
        </w:rPr>
      </w:pPr>
      <w:r>
        <w:rPr>
          <w:rFonts w:ascii="Arial" w:eastAsia="Times New Roman" w:hAnsi="Arial" w:cs="Arial"/>
          <w:b/>
          <w:sz w:val="24"/>
        </w:rPr>
        <w:t>Prague, Czech Republic</w:t>
      </w:r>
      <w:r w:rsidRPr="00CA4B24">
        <w:rPr>
          <w:rFonts w:ascii="Arial" w:eastAsia="Times New Roman" w:hAnsi="Arial" w:cs="Arial"/>
          <w:b/>
          <w:sz w:val="24"/>
        </w:rPr>
        <w:t xml:space="preserve">, </w:t>
      </w:r>
      <w:r>
        <w:rPr>
          <w:rFonts w:ascii="Arial" w:eastAsia="Times New Roman" w:hAnsi="Arial" w:cs="Arial"/>
          <w:b/>
          <w:sz w:val="24"/>
        </w:rPr>
        <w:t>13</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17</w:t>
      </w:r>
      <w:r w:rsidRPr="0041254D">
        <w:rPr>
          <w:rFonts w:ascii="Arial" w:eastAsia="Times New Roman" w:hAnsi="Arial" w:cs="Arial"/>
          <w:b/>
          <w:sz w:val="24"/>
          <w:vertAlign w:val="superscript"/>
        </w:rPr>
        <w:t>th</w:t>
      </w:r>
      <w:r>
        <w:rPr>
          <w:rFonts w:ascii="Arial" w:eastAsia="Times New Roman" w:hAnsi="Arial" w:cs="Arial"/>
          <w:b/>
          <w:sz w:val="24"/>
        </w:rPr>
        <w:t xml:space="preserve"> October</w:t>
      </w:r>
      <w:r w:rsidRPr="00CA4B24">
        <w:rPr>
          <w:rFonts w:ascii="Arial" w:eastAsia="Times New Roman" w:hAnsi="Arial" w:cs="Arial"/>
          <w:b/>
          <w:sz w:val="24"/>
        </w:rPr>
        <w:t>, 2025</w:t>
      </w:r>
    </w:p>
    <w:bookmarkEnd w:id="1"/>
    <w:p w14:paraId="4813A66A" w14:textId="77777777" w:rsidR="00A8188C" w:rsidRPr="002F55C2" w:rsidRDefault="00A8188C" w:rsidP="00A8188C">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34E40733" w14:textId="79E5CA96" w:rsidR="00A8188C" w:rsidRPr="00873E1F" w:rsidRDefault="00A8188C" w:rsidP="00A8188C">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Pr="00A8188C">
        <w:rPr>
          <w:rFonts w:ascii="Arial" w:eastAsia="MS Mincho" w:hAnsi="Arial" w:cs="Arial"/>
          <w:bCs/>
          <w:color w:val="000000"/>
        </w:rPr>
        <w:t xml:space="preserve">Discussion on </w:t>
      </w:r>
      <w:r w:rsidR="009444CA">
        <w:rPr>
          <w:rFonts w:ascii="Arial" w:eastAsia="MS Mincho" w:hAnsi="Arial" w:cs="Arial"/>
          <w:bCs/>
          <w:color w:val="000000"/>
        </w:rPr>
        <w:t>OD-</w:t>
      </w:r>
      <w:r w:rsidR="009444CA" w:rsidRPr="009444CA">
        <w:rPr>
          <w:rFonts w:ascii="Arial" w:eastAsia="MS Mincho" w:hAnsi="Arial" w:cs="Arial"/>
          <w:bCs/>
          <w:color w:val="000000"/>
        </w:rPr>
        <w:t xml:space="preserve">SSB </w:t>
      </w:r>
      <w:proofErr w:type="spellStart"/>
      <w:r w:rsidR="009444CA" w:rsidRPr="009444CA">
        <w:rPr>
          <w:rFonts w:ascii="Arial" w:eastAsia="MS Mincho" w:hAnsi="Arial" w:cs="Arial"/>
          <w:bCs/>
          <w:color w:val="000000"/>
        </w:rPr>
        <w:t>SCell</w:t>
      </w:r>
      <w:proofErr w:type="spellEnd"/>
      <w:r w:rsidR="009444CA" w:rsidRPr="009444CA">
        <w:rPr>
          <w:rFonts w:ascii="Arial" w:eastAsia="MS Mincho" w:hAnsi="Arial" w:cs="Arial"/>
          <w:bCs/>
          <w:color w:val="000000"/>
        </w:rPr>
        <w:t xml:space="preserve"> operation</w:t>
      </w:r>
      <w:r w:rsidR="009444CA">
        <w:rPr>
          <w:rFonts w:ascii="Arial" w:eastAsia="MS Mincho" w:hAnsi="Arial" w:cs="Arial"/>
          <w:bCs/>
          <w:color w:val="000000"/>
        </w:rPr>
        <w:t xml:space="preserve"> performance</w:t>
      </w:r>
    </w:p>
    <w:p w14:paraId="2AF50F70" w14:textId="11F942D9" w:rsidR="00A8188C" w:rsidRPr="00AB4182" w:rsidRDefault="00A8188C" w:rsidP="00A818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6D3CA2">
        <w:rPr>
          <w:rFonts w:ascii="Arial" w:eastAsia="MS Mincho" w:hAnsi="Arial" w:cs="Arial"/>
          <w:b/>
          <w:color w:val="000000"/>
          <w:lang w:val="pt-BR"/>
        </w:rPr>
        <w:t>Agenda item:</w:t>
      </w:r>
      <w:r w:rsidRPr="006D3CA2">
        <w:rPr>
          <w:rFonts w:ascii="Arial" w:eastAsia="MS Mincho" w:hAnsi="Arial" w:cs="Arial"/>
          <w:b/>
          <w:color w:val="000000"/>
          <w:lang w:val="pt-BR"/>
        </w:rPr>
        <w:tab/>
      </w:r>
      <w:r w:rsidRPr="006D3CA2">
        <w:rPr>
          <w:rFonts w:ascii="Arial" w:eastAsia="MS Mincho" w:hAnsi="Arial" w:cs="Arial" w:hint="eastAsia"/>
          <w:b/>
          <w:color w:val="000000"/>
          <w:lang w:val="pt-BR" w:eastAsia="ja-JP"/>
        </w:rPr>
        <w:tab/>
      </w:r>
      <w:r w:rsidRPr="006D3CA2">
        <w:rPr>
          <w:rFonts w:ascii="Arial" w:eastAsia="MS Mincho" w:hAnsi="Arial" w:cs="Arial" w:hint="eastAsia"/>
          <w:b/>
          <w:color w:val="000000"/>
          <w:lang w:val="pt-BR" w:eastAsia="ja-JP"/>
        </w:rPr>
        <w:tab/>
      </w:r>
      <w:r w:rsidR="00035FF0" w:rsidRPr="00035FF0">
        <w:rPr>
          <w:rFonts w:ascii="Arial" w:eastAsiaTheme="minorEastAsia" w:hAnsi="Arial" w:cs="Arial"/>
          <w:color w:val="000000"/>
        </w:rPr>
        <w:t>6.15.2.1</w:t>
      </w:r>
    </w:p>
    <w:p w14:paraId="165E0259" w14:textId="77777777" w:rsidR="00A8188C" w:rsidRPr="00271A38" w:rsidRDefault="00A8188C" w:rsidP="00A8188C">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Pr>
          <w:rFonts w:ascii="Arial" w:eastAsia="MS Mincho" w:hAnsi="Arial" w:cs="Arial"/>
          <w:color w:val="000000"/>
          <w:lang w:eastAsia="ja-JP"/>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7BB2DB73" w14:textId="071A15AA" w:rsidR="00F71BB3" w:rsidRDefault="00F71BB3" w:rsidP="00F71BB3">
      <w:pPr>
        <w:spacing w:beforeLines="50" w:before="120" w:afterLines="50" w:after="120" w:line="300" w:lineRule="auto"/>
        <w:jc w:val="left"/>
        <w:rPr>
          <w:lang w:eastAsia="zh-CN"/>
        </w:rPr>
      </w:pPr>
      <w:r>
        <w:rPr>
          <w:rFonts w:hint="eastAsia"/>
          <w:lang w:eastAsia="zh-CN"/>
        </w:rPr>
        <w:t>I</w:t>
      </w:r>
      <w:r>
        <w:rPr>
          <w:lang w:eastAsia="zh-CN"/>
        </w:rPr>
        <w:t>n this meeting, we will continue giving some analyses on TC design including test scope and test configuration</w:t>
      </w:r>
      <w:r w:rsidRPr="00F71BB3">
        <w:t xml:space="preserve"> </w:t>
      </w:r>
      <w:r>
        <w:t xml:space="preserve">based on WF [1] </w:t>
      </w:r>
      <w:r w:rsidR="00712BE6">
        <w:t xml:space="preserve">agreed </w:t>
      </w:r>
      <w:r>
        <w:t>in last meeting</w:t>
      </w:r>
      <w:r>
        <w:rPr>
          <w:lang w:eastAsia="zh-CN"/>
        </w:rPr>
        <w:t xml:space="preserve">.   </w:t>
      </w:r>
    </w:p>
    <w:p w14:paraId="7F59A391" w14:textId="53421E21" w:rsidR="009B37B2" w:rsidRDefault="002E456A" w:rsidP="007A30A6">
      <w:pPr>
        <w:pStyle w:val="1"/>
        <w:rPr>
          <w:lang w:eastAsia="ja-JP"/>
        </w:rPr>
      </w:pPr>
      <w:r>
        <w:rPr>
          <w:lang w:val="en-GB" w:eastAsia="ja-JP"/>
        </w:rPr>
        <w:t>2</w:t>
      </w:r>
      <w:r w:rsidR="00E97142">
        <w:rPr>
          <w:lang w:val="en-GB" w:eastAsia="ja-JP"/>
        </w:rPr>
        <w:tab/>
      </w:r>
      <w:r w:rsidR="00125910" w:rsidRPr="00125910">
        <w:rPr>
          <w:lang w:val="en-GB" w:eastAsia="ja-JP"/>
        </w:rPr>
        <w:t>Performance requirements for NES OD-SSB</w:t>
      </w:r>
    </w:p>
    <w:p w14:paraId="6C64B59B" w14:textId="622F110B" w:rsidR="008466EB" w:rsidRDefault="00D93A70" w:rsidP="00EF4CCB">
      <w:pPr>
        <w:pStyle w:val="2"/>
      </w:pPr>
      <w:r>
        <w:t xml:space="preserve">2.1 </w:t>
      </w:r>
      <w:r w:rsidR="00EF4CCB">
        <w:rPr>
          <w:rFonts w:hint="eastAsia"/>
        </w:rPr>
        <w:t>Scenario</w:t>
      </w:r>
    </w:p>
    <w:p w14:paraId="50FBF96C" w14:textId="41EC11B5" w:rsidR="00EF4CCB" w:rsidRDefault="007D54CC" w:rsidP="00EF4CCB">
      <w:pPr>
        <w:rPr>
          <w:lang w:val="sv-SE" w:eastAsia="zh-CN"/>
        </w:rPr>
      </w:pPr>
      <w:r>
        <w:rPr>
          <w:lang w:val="sv-SE" w:eastAsia="zh-CN"/>
        </w:rPr>
        <w:t xml:space="preserve">Last meeting, </w:t>
      </w:r>
      <w:r w:rsidR="003548A6">
        <w:rPr>
          <w:lang w:val="sv-SE" w:eastAsia="zh-CN"/>
        </w:rPr>
        <w:t xml:space="preserve">several candidates </w:t>
      </w:r>
      <w:r w:rsidR="00766141">
        <w:rPr>
          <w:lang w:val="sv-SE" w:eastAsia="zh-CN"/>
        </w:rPr>
        <w:t xml:space="preserve">for scenarios </w:t>
      </w:r>
      <w:r w:rsidR="003548A6">
        <w:rPr>
          <w:lang w:val="sv-SE" w:eastAsia="zh-CN"/>
        </w:rPr>
        <w:t>were provided, copied as below</w:t>
      </w:r>
    </w:p>
    <w:tbl>
      <w:tblPr>
        <w:tblStyle w:val="afd"/>
        <w:tblW w:w="0" w:type="auto"/>
        <w:tblLook w:val="04A0" w:firstRow="1" w:lastRow="0" w:firstColumn="1" w:lastColumn="0" w:noHBand="0" w:noVBand="1"/>
      </w:tblPr>
      <w:tblGrid>
        <w:gridCol w:w="9631"/>
      </w:tblGrid>
      <w:tr w:rsidR="003548A6" w14:paraId="3118DB7F" w14:textId="77777777" w:rsidTr="003548A6">
        <w:tc>
          <w:tcPr>
            <w:tcW w:w="9631" w:type="dxa"/>
          </w:tcPr>
          <w:p w14:paraId="3E477133" w14:textId="77777777" w:rsidR="003548A6" w:rsidRDefault="003548A6" w:rsidP="003548A6">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Scenario - General</w:t>
            </w:r>
          </w:p>
          <w:p w14:paraId="3C5C3A79" w14:textId="77777777" w:rsidR="003548A6" w:rsidRPr="00F705D3" w:rsidRDefault="003548A6" w:rsidP="003548A6">
            <w:pPr>
              <w:pStyle w:val="aff6"/>
              <w:numPr>
                <w:ilvl w:val="0"/>
                <w:numId w:val="8"/>
              </w:numPr>
              <w:overflowPunct/>
              <w:autoSpaceDE/>
              <w:adjustRightInd/>
              <w:spacing w:after="120" w:line="240" w:lineRule="auto"/>
              <w:ind w:firstLineChars="0"/>
              <w:jc w:val="left"/>
              <w:textAlignment w:val="auto"/>
              <w:rPr>
                <w:rFonts w:eastAsia="宋体"/>
                <w:color w:val="000000" w:themeColor="text1"/>
                <w:szCs w:val="24"/>
                <w:lang w:eastAsia="zh-CN"/>
              </w:rPr>
            </w:pPr>
            <w:r w:rsidRPr="00F705D3">
              <w:rPr>
                <w:rFonts w:eastAsia="宋体"/>
                <w:color w:val="000000" w:themeColor="text1"/>
                <w:szCs w:val="24"/>
                <w:lang w:eastAsia="zh-CN"/>
              </w:rPr>
              <w:t>RAN4 to further discuss the test case scope for scenario #2, scenario #2A and scenario #3B as follow.</w:t>
            </w:r>
          </w:p>
          <w:p w14:paraId="393C09C0" w14:textId="77777777" w:rsidR="003548A6" w:rsidRPr="00F705D3" w:rsidRDefault="003548A6" w:rsidP="003548A6">
            <w:pPr>
              <w:pStyle w:val="aff6"/>
              <w:numPr>
                <w:ilvl w:val="1"/>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sidRPr="00F705D3">
              <w:rPr>
                <w:rFonts w:eastAsia="宋体"/>
                <w:color w:val="000000" w:themeColor="text1"/>
                <w:szCs w:val="24"/>
                <w:lang w:eastAsia="zh-CN"/>
              </w:rPr>
              <w:t>Option 1</w:t>
            </w:r>
            <w:r w:rsidRPr="00F705D3">
              <w:rPr>
                <w:rFonts w:eastAsia="宋体" w:hint="eastAsia"/>
                <w:color w:val="000000" w:themeColor="text1"/>
                <w:szCs w:val="24"/>
                <w:lang w:eastAsia="zh-CN"/>
              </w:rPr>
              <w:t xml:space="preserve">: </w:t>
            </w:r>
          </w:p>
          <w:p w14:paraId="4F4EE3C4" w14:textId="77777777" w:rsidR="003548A6" w:rsidRPr="00F705D3" w:rsidRDefault="003548A6" w:rsidP="003548A6">
            <w:pPr>
              <w:pStyle w:val="aff6"/>
              <w:numPr>
                <w:ilvl w:val="2"/>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sidRPr="00F705D3">
              <w:rPr>
                <w:rFonts w:eastAsia="宋体"/>
                <w:color w:val="000000" w:themeColor="text1"/>
                <w:szCs w:val="24"/>
                <w:lang w:eastAsia="zh-CN"/>
              </w:rPr>
              <w:t xml:space="preserve">In Case 1, </w:t>
            </w:r>
            <w:r w:rsidRPr="00F705D3">
              <w:rPr>
                <w:rFonts w:eastAsia="宋体" w:hint="eastAsia"/>
                <w:color w:val="000000" w:themeColor="text1"/>
                <w:szCs w:val="24"/>
                <w:lang w:eastAsia="zh-CN"/>
              </w:rPr>
              <w:t xml:space="preserve">RAN4 should define the test cases </w:t>
            </w:r>
            <w:r w:rsidRPr="00F705D3">
              <w:rPr>
                <w:rFonts w:eastAsia="宋体"/>
                <w:color w:val="000000" w:themeColor="text1"/>
                <w:szCs w:val="24"/>
                <w:lang w:eastAsia="zh-CN"/>
              </w:rPr>
              <w:t xml:space="preserve">for </w:t>
            </w:r>
            <w:r w:rsidRPr="00F705D3">
              <w:rPr>
                <w:rFonts w:eastAsia="宋体" w:hint="eastAsia"/>
                <w:color w:val="000000" w:themeColor="text1"/>
                <w:szCs w:val="24"/>
                <w:lang w:eastAsia="zh-CN"/>
              </w:rPr>
              <w:t>scenario #2, scenario #2A</w:t>
            </w:r>
            <w:r w:rsidRPr="00F705D3">
              <w:rPr>
                <w:rFonts w:eastAsia="宋体"/>
                <w:color w:val="000000" w:themeColor="text1"/>
                <w:szCs w:val="24"/>
                <w:lang w:eastAsia="zh-CN"/>
              </w:rPr>
              <w:t>.</w:t>
            </w:r>
          </w:p>
          <w:p w14:paraId="2084A7F4" w14:textId="77777777" w:rsidR="003548A6" w:rsidRPr="00F705D3" w:rsidRDefault="003548A6" w:rsidP="003548A6">
            <w:pPr>
              <w:pStyle w:val="aff6"/>
              <w:numPr>
                <w:ilvl w:val="2"/>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sidRPr="00F705D3">
              <w:rPr>
                <w:rFonts w:eastAsia="宋体"/>
                <w:color w:val="000000" w:themeColor="text1"/>
                <w:szCs w:val="24"/>
                <w:lang w:eastAsia="zh-CN"/>
              </w:rPr>
              <w:t xml:space="preserve">In Case 2, </w:t>
            </w:r>
            <w:r w:rsidRPr="00F705D3">
              <w:rPr>
                <w:rFonts w:eastAsia="宋体" w:hint="eastAsia"/>
                <w:color w:val="000000" w:themeColor="text1"/>
                <w:szCs w:val="24"/>
                <w:lang w:eastAsia="zh-CN"/>
              </w:rPr>
              <w:t xml:space="preserve">RAN4 should define the test cases </w:t>
            </w:r>
            <w:r w:rsidRPr="00F705D3">
              <w:rPr>
                <w:rFonts w:eastAsia="宋体"/>
                <w:color w:val="000000" w:themeColor="text1"/>
                <w:szCs w:val="24"/>
                <w:lang w:eastAsia="zh-CN"/>
              </w:rPr>
              <w:t xml:space="preserve">for </w:t>
            </w:r>
            <w:r w:rsidRPr="00F705D3">
              <w:rPr>
                <w:rFonts w:eastAsia="宋体" w:hint="eastAsia"/>
                <w:color w:val="000000" w:themeColor="text1"/>
                <w:szCs w:val="24"/>
                <w:lang w:eastAsia="zh-CN"/>
              </w:rPr>
              <w:t>scenario #2, scenario #2A and scenario #3B</w:t>
            </w:r>
            <w:r w:rsidRPr="00F705D3">
              <w:rPr>
                <w:rFonts w:eastAsia="宋体"/>
                <w:color w:val="000000" w:themeColor="text1"/>
                <w:szCs w:val="24"/>
                <w:lang w:eastAsia="zh-CN"/>
              </w:rPr>
              <w:t>.</w:t>
            </w:r>
          </w:p>
          <w:p w14:paraId="1C2BF5A3" w14:textId="77777777" w:rsidR="003548A6" w:rsidRPr="00F705D3" w:rsidRDefault="003548A6" w:rsidP="003548A6">
            <w:pPr>
              <w:pStyle w:val="aff6"/>
              <w:numPr>
                <w:ilvl w:val="2"/>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sidRPr="00F705D3">
              <w:rPr>
                <w:rFonts w:eastAsia="宋体"/>
                <w:color w:val="000000" w:themeColor="text1"/>
                <w:szCs w:val="24"/>
                <w:lang w:eastAsia="zh-CN"/>
              </w:rPr>
              <w:t>The test cases should</w:t>
            </w:r>
            <w:r w:rsidRPr="00F705D3">
              <w:rPr>
                <w:rFonts w:eastAsia="宋体" w:hint="eastAsia"/>
                <w:color w:val="000000" w:themeColor="text1"/>
                <w:szCs w:val="24"/>
                <w:lang w:eastAsia="zh-CN"/>
              </w:rPr>
              <w:t xml:space="preserve"> </w:t>
            </w:r>
            <w:r w:rsidRPr="00F705D3">
              <w:rPr>
                <w:rFonts w:hint="eastAsia"/>
              </w:rPr>
              <w:t>includ</w:t>
            </w:r>
            <w:r w:rsidRPr="00F705D3">
              <w:t>e</w:t>
            </w:r>
            <w:r w:rsidRPr="00F705D3">
              <w:rPr>
                <w:rFonts w:hint="eastAsia"/>
              </w:rPr>
              <w:t xml:space="preserve"> deactivation </w:t>
            </w:r>
            <w:proofErr w:type="spellStart"/>
            <w:r w:rsidRPr="00F705D3">
              <w:rPr>
                <w:rFonts w:hint="eastAsia"/>
              </w:rPr>
              <w:t>SCell</w:t>
            </w:r>
            <w:proofErr w:type="spellEnd"/>
            <w:r w:rsidRPr="00F705D3">
              <w:rPr>
                <w:rFonts w:hint="eastAsia"/>
              </w:rPr>
              <w:t xml:space="preserve"> measurement, </w:t>
            </w:r>
            <w:proofErr w:type="spellStart"/>
            <w:r w:rsidRPr="00F705D3">
              <w:rPr>
                <w:rFonts w:hint="eastAsia"/>
              </w:rPr>
              <w:t>SCell</w:t>
            </w:r>
            <w:proofErr w:type="spellEnd"/>
            <w:r w:rsidRPr="00F705D3">
              <w:rPr>
                <w:rFonts w:hint="eastAsia"/>
              </w:rPr>
              <w:t xml:space="preserve"> activation procedure and the L1/L3 measurement for activated </w:t>
            </w:r>
            <w:proofErr w:type="spellStart"/>
            <w:r w:rsidRPr="00F705D3">
              <w:rPr>
                <w:rFonts w:hint="eastAsia"/>
              </w:rPr>
              <w:t>SCell</w:t>
            </w:r>
            <w:proofErr w:type="spellEnd"/>
            <w:r w:rsidRPr="00F705D3">
              <w:rPr>
                <w:rFonts w:eastAsia="宋体"/>
                <w:color w:val="000000" w:themeColor="text1"/>
                <w:szCs w:val="24"/>
                <w:lang w:eastAsia="zh-CN"/>
              </w:rPr>
              <w:t>.</w:t>
            </w:r>
          </w:p>
          <w:p w14:paraId="5D7B3851" w14:textId="77777777" w:rsidR="003548A6" w:rsidRDefault="003548A6" w:rsidP="003548A6">
            <w:pPr>
              <w:pStyle w:val="aff6"/>
              <w:numPr>
                <w:ilvl w:val="1"/>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 xml:space="preserve">Option </w:t>
            </w:r>
            <w:r>
              <w:rPr>
                <w:rFonts w:eastAsia="宋体" w:hint="eastAsia"/>
                <w:color w:val="000000" w:themeColor="text1"/>
                <w:szCs w:val="24"/>
                <w:lang w:eastAsia="zh-CN"/>
              </w:rPr>
              <w:t>2: RAN4 not to define test cases for scenario #3B.</w:t>
            </w:r>
          </w:p>
          <w:p w14:paraId="5B2C6DEA" w14:textId="77777777" w:rsidR="003548A6" w:rsidRDefault="003548A6" w:rsidP="003548A6">
            <w:pPr>
              <w:pStyle w:val="aff6"/>
              <w:numPr>
                <w:ilvl w:val="1"/>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 xml:space="preserve">Option </w:t>
            </w:r>
            <w:r>
              <w:rPr>
                <w:rFonts w:eastAsia="宋体" w:hint="eastAsia"/>
                <w:color w:val="000000" w:themeColor="text1"/>
                <w:szCs w:val="24"/>
                <w:lang w:eastAsia="zh-CN"/>
              </w:rPr>
              <w:t>3: RAN4 to define the OD-SSB based test case</w:t>
            </w:r>
            <w:r>
              <w:rPr>
                <w:rFonts w:eastAsia="宋体"/>
                <w:color w:val="000000" w:themeColor="text1"/>
                <w:szCs w:val="24"/>
                <w:lang w:eastAsia="zh-CN"/>
              </w:rPr>
              <w:t>s</w:t>
            </w:r>
            <w:r>
              <w:rPr>
                <w:rFonts w:eastAsia="宋体" w:hint="eastAsia"/>
                <w:color w:val="000000" w:themeColor="text1"/>
                <w:szCs w:val="24"/>
                <w:lang w:eastAsia="zh-CN"/>
              </w:rPr>
              <w:t xml:space="preserve"> for</w:t>
            </w:r>
          </w:p>
          <w:p w14:paraId="528198D3" w14:textId="77777777" w:rsidR="003548A6" w:rsidRDefault="003548A6" w:rsidP="003548A6">
            <w:pPr>
              <w:numPr>
                <w:ilvl w:val="2"/>
                <w:numId w:val="8"/>
              </w:numPr>
              <w:snapToGrid w:val="0"/>
              <w:spacing w:after="120" w:line="278" w:lineRule="auto"/>
              <w:jc w:val="left"/>
              <w:rPr>
                <w:color w:val="000000" w:themeColor="text1"/>
                <w:szCs w:val="24"/>
                <w:lang w:eastAsia="zh-CN"/>
              </w:rPr>
            </w:pPr>
            <w:r>
              <w:rPr>
                <w:color w:val="000000" w:themeColor="text1"/>
                <w:szCs w:val="24"/>
                <w:lang w:eastAsia="zh-CN"/>
              </w:rPr>
              <w:t>Case #1 and Scenario #2</w:t>
            </w:r>
          </w:p>
          <w:p w14:paraId="50D0C94B" w14:textId="77777777" w:rsidR="003548A6" w:rsidRDefault="003548A6" w:rsidP="003548A6">
            <w:pPr>
              <w:numPr>
                <w:ilvl w:val="2"/>
                <w:numId w:val="8"/>
              </w:numPr>
              <w:tabs>
                <w:tab w:val="left" w:pos="0"/>
                <w:tab w:val="left" w:pos="2084"/>
              </w:tabs>
              <w:snapToGrid w:val="0"/>
              <w:spacing w:after="120" w:line="278" w:lineRule="auto"/>
              <w:jc w:val="left"/>
              <w:rPr>
                <w:color w:val="000000" w:themeColor="text1"/>
                <w:szCs w:val="24"/>
                <w:lang w:eastAsia="zh-CN"/>
              </w:rPr>
            </w:pPr>
            <w:r>
              <w:rPr>
                <w:color w:val="000000" w:themeColor="text1"/>
                <w:szCs w:val="24"/>
                <w:lang w:eastAsia="zh-CN"/>
              </w:rPr>
              <w:t>Case #2 and Scenario #2A</w:t>
            </w:r>
          </w:p>
          <w:p w14:paraId="74C718A3" w14:textId="77777777" w:rsidR="003548A6" w:rsidRPr="00F705D3" w:rsidRDefault="003548A6" w:rsidP="003548A6">
            <w:pPr>
              <w:numPr>
                <w:ilvl w:val="0"/>
                <w:numId w:val="8"/>
              </w:numPr>
              <w:tabs>
                <w:tab w:val="left" w:pos="0"/>
                <w:tab w:val="left" w:pos="2084"/>
              </w:tabs>
              <w:snapToGrid w:val="0"/>
              <w:spacing w:after="120" w:line="278" w:lineRule="auto"/>
              <w:jc w:val="left"/>
              <w:rPr>
                <w:color w:val="000000" w:themeColor="text1"/>
                <w:szCs w:val="24"/>
                <w:lang w:eastAsia="zh-CN"/>
              </w:rPr>
            </w:pPr>
            <w:r w:rsidRPr="00F705D3">
              <w:rPr>
                <w:color w:val="000000" w:themeColor="text1"/>
                <w:szCs w:val="24"/>
                <w:lang w:eastAsia="zh-CN"/>
              </w:rPr>
              <w:t>RAN4 to further discuss the test case scope for Case 2 as follow.</w:t>
            </w:r>
          </w:p>
          <w:p w14:paraId="67548901" w14:textId="0C06A5BA" w:rsidR="003548A6" w:rsidRPr="003548A6" w:rsidRDefault="003548A6" w:rsidP="00EF4CCB">
            <w:pPr>
              <w:numPr>
                <w:ilvl w:val="1"/>
                <w:numId w:val="8"/>
              </w:numPr>
              <w:tabs>
                <w:tab w:val="left" w:pos="0"/>
                <w:tab w:val="left" w:pos="2084"/>
              </w:tabs>
              <w:snapToGrid w:val="0"/>
              <w:spacing w:after="120" w:line="278" w:lineRule="auto"/>
              <w:jc w:val="left"/>
              <w:rPr>
                <w:color w:val="000000" w:themeColor="text1"/>
                <w:szCs w:val="24"/>
                <w:lang w:eastAsia="zh-CN"/>
              </w:rPr>
            </w:pPr>
            <w:r w:rsidRPr="00F705D3">
              <w:rPr>
                <w:color w:val="000000" w:themeColor="text1"/>
                <w:szCs w:val="24"/>
                <w:lang w:eastAsia="zh-CN"/>
              </w:rPr>
              <w:t>FFS: RAN4 to define the test cases to verify the UE behaviour in Alt. Time C1, Alt. Time C2 and scenario 3 if RAN4 agrees to define the RRM requirements for all these scenarios.</w:t>
            </w:r>
          </w:p>
        </w:tc>
      </w:tr>
    </w:tbl>
    <w:p w14:paraId="43E06C41" w14:textId="2C18C97C" w:rsidR="003548A6" w:rsidRDefault="003548A6" w:rsidP="00EF4CCB">
      <w:pPr>
        <w:rPr>
          <w:lang w:val="sv-SE" w:eastAsia="zh-CN"/>
        </w:rPr>
      </w:pPr>
    </w:p>
    <w:p w14:paraId="3C72A057" w14:textId="27012951" w:rsidR="009327D4" w:rsidRPr="006C494E" w:rsidRDefault="006E3FAE" w:rsidP="009327D4">
      <w:pPr>
        <w:spacing w:beforeLines="50" w:before="120" w:afterLines="50" w:after="120" w:line="300" w:lineRule="auto"/>
        <w:rPr>
          <w:lang w:eastAsia="zh-CN"/>
        </w:rPr>
      </w:pPr>
      <w:r>
        <w:rPr>
          <w:rFonts w:eastAsiaTheme="minorEastAsia"/>
          <w:lang w:val="sv-SE" w:eastAsia="zh-CN"/>
        </w:rPr>
        <w:t>For OD-SSB, i</w:t>
      </w:r>
      <w:r w:rsidR="009B397C">
        <w:rPr>
          <w:rFonts w:eastAsiaTheme="minorEastAsia"/>
          <w:lang w:val="sv-SE" w:eastAsia="zh-CN"/>
        </w:rPr>
        <w:t xml:space="preserve">t is possible to consider TC for </w:t>
      </w:r>
      <w:r w:rsidR="009B397C" w:rsidRPr="00F705D3">
        <w:rPr>
          <w:color w:val="000000" w:themeColor="text1"/>
          <w:szCs w:val="24"/>
          <w:lang w:eastAsia="zh-CN"/>
        </w:rPr>
        <w:t>scenario #3B</w:t>
      </w:r>
      <w:r w:rsidR="009B397C">
        <w:rPr>
          <w:color w:val="000000" w:themeColor="text1"/>
          <w:szCs w:val="24"/>
          <w:lang w:eastAsia="zh-CN"/>
        </w:rPr>
        <w:t xml:space="preserve"> actually</w:t>
      </w:r>
      <w:r>
        <w:rPr>
          <w:color w:val="000000" w:themeColor="text1"/>
          <w:szCs w:val="24"/>
          <w:lang w:eastAsia="zh-CN"/>
        </w:rPr>
        <w:t xml:space="preserve"> no matter for case 1 </w:t>
      </w:r>
      <w:r w:rsidR="006C494E">
        <w:rPr>
          <w:color w:val="000000" w:themeColor="text1"/>
          <w:szCs w:val="24"/>
          <w:lang w:eastAsia="zh-CN"/>
        </w:rPr>
        <w:t>or</w:t>
      </w:r>
      <w:r>
        <w:rPr>
          <w:color w:val="000000" w:themeColor="text1"/>
          <w:szCs w:val="24"/>
          <w:lang w:eastAsia="zh-CN"/>
        </w:rPr>
        <w:t xml:space="preserve"> case 2</w:t>
      </w:r>
      <w:r w:rsidR="009B397C">
        <w:rPr>
          <w:color w:val="000000" w:themeColor="text1"/>
          <w:szCs w:val="24"/>
          <w:lang w:eastAsia="zh-CN"/>
        </w:rPr>
        <w:t xml:space="preserve">, although </w:t>
      </w:r>
      <w:r>
        <w:rPr>
          <w:color w:val="000000" w:themeColor="text1"/>
          <w:szCs w:val="24"/>
          <w:lang w:eastAsia="zh-CN"/>
        </w:rPr>
        <w:t xml:space="preserve">seems that </w:t>
      </w:r>
      <w:r w:rsidR="009B397C">
        <w:rPr>
          <w:color w:val="000000" w:themeColor="text1"/>
          <w:szCs w:val="24"/>
          <w:lang w:eastAsia="zh-CN"/>
        </w:rPr>
        <w:t xml:space="preserve">the </w:t>
      </w:r>
      <w:r w:rsidR="009B397C" w:rsidRPr="009B397C">
        <w:rPr>
          <w:color w:val="000000" w:themeColor="text1"/>
          <w:szCs w:val="24"/>
          <w:lang w:eastAsia="zh-CN"/>
        </w:rPr>
        <w:t xml:space="preserve">function </w:t>
      </w:r>
      <w:r w:rsidR="009B397C">
        <w:rPr>
          <w:color w:val="000000" w:themeColor="text1"/>
          <w:szCs w:val="24"/>
          <w:lang w:eastAsia="zh-CN"/>
        </w:rPr>
        <w:t xml:space="preserve">to test </w:t>
      </w:r>
      <w:r>
        <w:rPr>
          <w:color w:val="000000" w:themeColor="text1"/>
          <w:szCs w:val="24"/>
          <w:lang w:eastAsia="zh-CN"/>
        </w:rPr>
        <w:t xml:space="preserve">in such scenario </w:t>
      </w:r>
      <w:r w:rsidR="009B397C">
        <w:rPr>
          <w:color w:val="000000" w:themeColor="text1"/>
          <w:szCs w:val="24"/>
          <w:lang w:eastAsia="zh-CN"/>
        </w:rPr>
        <w:t>is similar to SSB adaptation</w:t>
      </w:r>
      <w:r>
        <w:rPr>
          <w:color w:val="000000" w:themeColor="text1"/>
          <w:szCs w:val="24"/>
          <w:lang w:eastAsia="zh-CN"/>
        </w:rPr>
        <w:t xml:space="preserve"> brought to some extent, </w:t>
      </w:r>
      <w:r w:rsidR="006C494E">
        <w:rPr>
          <w:color w:val="000000" w:themeColor="text1"/>
          <w:szCs w:val="24"/>
          <w:lang w:eastAsia="zh-CN"/>
        </w:rPr>
        <w:t>the main reason is that</w:t>
      </w:r>
      <w:r>
        <w:rPr>
          <w:color w:val="000000" w:themeColor="text1"/>
          <w:szCs w:val="24"/>
          <w:lang w:eastAsia="zh-CN"/>
        </w:rPr>
        <w:t xml:space="preserve"> </w:t>
      </w:r>
      <w:r w:rsidR="009B397C">
        <w:rPr>
          <w:color w:val="000000" w:themeColor="text1"/>
          <w:szCs w:val="24"/>
          <w:lang w:eastAsia="zh-CN"/>
        </w:rPr>
        <w:t xml:space="preserve">the measurement mechanism on activated </w:t>
      </w:r>
      <w:proofErr w:type="spellStart"/>
      <w:r w:rsidR="009B397C">
        <w:rPr>
          <w:color w:val="000000" w:themeColor="text1"/>
          <w:szCs w:val="24"/>
          <w:lang w:eastAsia="zh-CN"/>
        </w:rPr>
        <w:t>SCell</w:t>
      </w:r>
      <w:proofErr w:type="spellEnd"/>
      <w:r w:rsidR="009B397C">
        <w:rPr>
          <w:color w:val="000000" w:themeColor="text1"/>
          <w:szCs w:val="24"/>
          <w:lang w:eastAsia="zh-CN"/>
        </w:rPr>
        <w:t xml:space="preserve"> for OD-SSB and SSB adaptation are </w:t>
      </w:r>
      <w:r>
        <w:rPr>
          <w:color w:val="000000" w:themeColor="text1"/>
          <w:szCs w:val="24"/>
          <w:lang w:eastAsia="zh-CN"/>
        </w:rPr>
        <w:t xml:space="preserve">both </w:t>
      </w:r>
      <w:r w:rsidR="009B397C">
        <w:t xml:space="preserve">use </w:t>
      </w:r>
      <w:r w:rsidR="009B397C" w:rsidRPr="00E33568">
        <w:t>SMTC when the OD-SSB</w:t>
      </w:r>
      <w:r w:rsidR="009B397C">
        <w:t>/SSB adaptation</w:t>
      </w:r>
      <w:r w:rsidR="009B397C" w:rsidRPr="00E33568">
        <w:t xml:space="preserve"> is activated</w:t>
      </w:r>
      <w:r w:rsidR="009B397C">
        <w:t xml:space="preserve"> and </w:t>
      </w:r>
      <w:proofErr w:type="spellStart"/>
      <w:r w:rsidR="009B397C">
        <w:t>SCell</w:t>
      </w:r>
      <w:proofErr w:type="spellEnd"/>
      <w:r w:rsidR="009B397C">
        <w:t xml:space="preserve"> is activated</w:t>
      </w:r>
      <w:r>
        <w:t>. H</w:t>
      </w:r>
      <w:r w:rsidR="009B397C">
        <w:t xml:space="preserve">owever, </w:t>
      </w:r>
      <w:r w:rsidR="006C494E">
        <w:t>main differences are: 1</w:t>
      </w:r>
      <w:r w:rsidR="006C494E">
        <w:rPr>
          <w:rFonts w:hint="eastAsia"/>
          <w:lang w:eastAsia="zh-CN"/>
        </w:rPr>
        <w:t>)</w:t>
      </w:r>
      <w:r w:rsidR="006C494E">
        <w:rPr>
          <w:lang w:eastAsia="zh-CN"/>
        </w:rPr>
        <w:t xml:space="preserve"> </w:t>
      </w:r>
      <w:r w:rsidR="000B3281">
        <w:t>T</w:t>
      </w:r>
      <w:r w:rsidR="006C494E">
        <w:t>he two SSB-related solutions (OD-SSB and SSB adaptation) are triggered in different ways, the former one is MAC-CE based, the later one is DCI based; 2) F</w:t>
      </w:r>
      <w:r w:rsidR="006C494E" w:rsidRPr="006C494E">
        <w:t xml:space="preserve">or the periodicity of the </w:t>
      </w:r>
      <w:r w:rsidR="006C494E">
        <w:t>OD-</w:t>
      </w:r>
      <w:r w:rsidR="006C494E" w:rsidRPr="006C494E">
        <w:t>SSB</w:t>
      </w:r>
      <w:r w:rsidR="006C494E">
        <w:t>,</w:t>
      </w:r>
      <w:r w:rsidR="006C494E" w:rsidRPr="006C494E">
        <w:t xml:space="preserve"> multiple candidate values </w:t>
      </w:r>
      <w:r w:rsidR="006C494E">
        <w:t xml:space="preserve">can be supported to </w:t>
      </w:r>
      <w:r w:rsidR="000B3281">
        <w:rPr>
          <w:rFonts w:hint="eastAsia"/>
          <w:lang w:eastAsia="zh-CN"/>
        </w:rPr>
        <w:t>cater</w:t>
      </w:r>
      <w:r w:rsidR="000B3281">
        <w:t xml:space="preserve"> </w:t>
      </w:r>
      <w:r w:rsidR="006C494E">
        <w:t xml:space="preserve">different aims, but for SSB </w:t>
      </w:r>
      <w:r w:rsidR="000B3281">
        <w:t>adaptation</w:t>
      </w:r>
      <w:r w:rsidR="006C494E">
        <w:t xml:space="preserve">, up to two additional periodicities are </w:t>
      </w:r>
      <w:r w:rsidR="000B3281">
        <w:t>supported</w:t>
      </w:r>
      <w:r w:rsidR="006C494E">
        <w:rPr>
          <w:lang w:eastAsia="zh-CN"/>
        </w:rPr>
        <w:t>; 3)</w:t>
      </w:r>
      <w:r w:rsidR="000B3281">
        <w:rPr>
          <w:lang w:eastAsia="zh-CN"/>
        </w:rPr>
        <w:t xml:space="preserve"> </w:t>
      </w:r>
      <w:r w:rsidR="006C494E">
        <w:rPr>
          <w:color w:val="000000" w:themeColor="text1"/>
          <w:szCs w:val="24"/>
          <w:lang w:eastAsia="zh-CN"/>
        </w:rPr>
        <w:t>F</w:t>
      </w:r>
      <w:r w:rsidR="00C41769">
        <w:rPr>
          <w:color w:val="000000" w:themeColor="text1"/>
          <w:szCs w:val="24"/>
          <w:lang w:eastAsia="zh-CN"/>
        </w:rPr>
        <w:t xml:space="preserve">or OD-SSB, </w:t>
      </w:r>
      <w:r w:rsidR="00541147" w:rsidRPr="009327D4">
        <w:rPr>
          <w:color w:val="000000" w:themeColor="text1"/>
          <w:szCs w:val="24"/>
          <w:lang w:eastAsia="zh-CN"/>
        </w:rPr>
        <w:t xml:space="preserve">Alt Time C1 </w:t>
      </w:r>
      <w:r w:rsidR="009327D4" w:rsidRPr="009327D4">
        <w:rPr>
          <w:color w:val="000000" w:themeColor="text1"/>
          <w:szCs w:val="24"/>
          <w:lang w:eastAsia="zh-CN"/>
        </w:rPr>
        <w:t>or</w:t>
      </w:r>
      <w:r w:rsidR="00541147" w:rsidRPr="009327D4">
        <w:rPr>
          <w:color w:val="000000" w:themeColor="text1"/>
          <w:szCs w:val="24"/>
          <w:lang w:eastAsia="zh-CN"/>
        </w:rPr>
        <w:t xml:space="preserve"> Alt Time C2 are </w:t>
      </w:r>
      <w:r w:rsidR="009327D4" w:rsidRPr="009327D4">
        <w:rPr>
          <w:color w:val="000000" w:themeColor="text1"/>
          <w:szCs w:val="24"/>
          <w:lang w:eastAsia="zh-CN"/>
        </w:rPr>
        <w:t xml:space="preserve">imposed when </w:t>
      </w:r>
      <w:r w:rsidR="009327D4" w:rsidRPr="009327D4">
        <w:rPr>
          <w:rFonts w:eastAsia="Batang"/>
        </w:rPr>
        <w:t>AO-SSB is periodically transmitted on the cell.</w:t>
      </w:r>
      <w:r w:rsidR="009327D4" w:rsidRPr="009327D4">
        <w:rPr>
          <w:lang w:val="sv-SE" w:eastAsia="zh-CN"/>
        </w:rPr>
        <w:t xml:space="preserve"> At the same time, we agreed that RAN4 </w:t>
      </w:r>
      <w:r w:rsidR="00A857E3">
        <w:rPr>
          <w:lang w:val="sv-SE" w:eastAsia="zh-CN"/>
        </w:rPr>
        <w:t>not</w:t>
      </w:r>
      <w:r w:rsidR="009327D4" w:rsidRPr="009327D4">
        <w:rPr>
          <w:lang w:val="sv-SE" w:eastAsia="zh-CN"/>
        </w:rPr>
        <w:t xml:space="preserve"> to define the requirements when </w:t>
      </w:r>
      <w:r w:rsidR="009327D4" w:rsidRPr="009327D4">
        <w:rPr>
          <w:lang w:val="sv-SE" w:eastAsia="zh-CN"/>
        </w:rPr>
        <w:lastRenderedPageBreak/>
        <w:t>OD-SSB and AO-SSB are within different frequencies in last meeting, that is scenario 3</w:t>
      </w:r>
      <w:r w:rsidR="00C41769">
        <w:rPr>
          <w:lang w:val="sv-SE" w:eastAsia="zh-CN"/>
        </w:rPr>
        <w:t>, so there is no need to define any TC for such scenario</w:t>
      </w:r>
      <w:r w:rsidR="009327D4" w:rsidRPr="009327D4">
        <w:rPr>
          <w:lang w:val="sv-SE" w:eastAsia="zh-CN"/>
        </w:rPr>
        <w:t>. Overall, regarding the scenario</w:t>
      </w:r>
      <w:r w:rsidR="00DE6EA6">
        <w:rPr>
          <w:lang w:val="sv-SE" w:eastAsia="zh-CN"/>
        </w:rPr>
        <w:t>.</w:t>
      </w:r>
    </w:p>
    <w:p w14:paraId="1C42F2EC" w14:textId="1979AF95" w:rsidR="009327D4" w:rsidRPr="00766141" w:rsidRDefault="009327D4" w:rsidP="00766141">
      <w:pPr>
        <w:spacing w:beforeLines="50" w:before="120" w:afterLines="50" w:after="120" w:line="300" w:lineRule="auto"/>
        <w:rPr>
          <w:b/>
          <w:bCs/>
          <w:lang w:val="sv-SE" w:eastAsia="zh-CN"/>
        </w:rPr>
      </w:pPr>
      <w:r w:rsidRPr="00766141">
        <w:rPr>
          <w:b/>
          <w:bCs/>
          <w:lang w:val="sv-SE" w:eastAsia="zh-CN"/>
        </w:rPr>
        <w:t xml:space="preserve">Proposal 1: For the test case scope for scenario #2, scenario #2A and scenario #3B, the following aspects can be considered: </w:t>
      </w:r>
    </w:p>
    <w:p w14:paraId="490589DB" w14:textId="52A783B7" w:rsidR="009327D4" w:rsidRPr="00766141" w:rsidRDefault="009327D4" w:rsidP="00766141">
      <w:pPr>
        <w:pStyle w:val="aff6"/>
        <w:numPr>
          <w:ilvl w:val="0"/>
          <w:numId w:val="10"/>
        </w:numPr>
        <w:spacing w:beforeLines="50" w:before="120" w:afterLines="50" w:after="120" w:line="300" w:lineRule="auto"/>
        <w:ind w:firstLineChars="0"/>
        <w:rPr>
          <w:b/>
          <w:bCs/>
          <w:lang w:val="sv-SE" w:eastAsia="zh-CN"/>
        </w:rPr>
      </w:pPr>
      <w:r w:rsidRPr="00766141">
        <w:rPr>
          <w:b/>
          <w:bCs/>
          <w:lang w:val="sv-SE" w:eastAsia="zh-CN"/>
        </w:rPr>
        <w:t>In Case 1</w:t>
      </w:r>
      <w:r w:rsidR="00BD0955">
        <w:rPr>
          <w:b/>
          <w:bCs/>
          <w:lang w:val="sv-SE" w:eastAsia="zh-CN"/>
        </w:rPr>
        <w:t xml:space="preserve"> and Case 2</w:t>
      </w:r>
      <w:r w:rsidRPr="00766141">
        <w:rPr>
          <w:b/>
          <w:bCs/>
          <w:lang w:val="sv-SE" w:eastAsia="zh-CN"/>
        </w:rPr>
        <w:t>, RAN4 should define the test cases for scenario #2, scenario #2A</w:t>
      </w:r>
      <w:r w:rsidR="00DF245D" w:rsidRPr="00DF245D">
        <w:rPr>
          <w:b/>
          <w:bCs/>
          <w:lang w:val="sv-SE" w:eastAsia="zh-CN"/>
        </w:rPr>
        <w:t xml:space="preserve"> </w:t>
      </w:r>
      <w:r w:rsidR="00DF245D" w:rsidRPr="00766141">
        <w:rPr>
          <w:b/>
          <w:bCs/>
          <w:lang w:val="sv-SE" w:eastAsia="zh-CN"/>
        </w:rPr>
        <w:t>and scenario #3B</w:t>
      </w:r>
      <w:r w:rsidRPr="00766141">
        <w:rPr>
          <w:b/>
          <w:bCs/>
          <w:lang w:val="sv-SE" w:eastAsia="zh-CN"/>
        </w:rPr>
        <w:t>.</w:t>
      </w:r>
    </w:p>
    <w:p w14:paraId="5919968A" w14:textId="18CC8BFF" w:rsidR="00A6560B" w:rsidRPr="00766141" w:rsidRDefault="009327D4" w:rsidP="00766141">
      <w:pPr>
        <w:pStyle w:val="aff6"/>
        <w:numPr>
          <w:ilvl w:val="0"/>
          <w:numId w:val="10"/>
        </w:numPr>
        <w:spacing w:beforeLines="50" w:before="120" w:afterLines="50" w:after="120" w:line="300" w:lineRule="auto"/>
        <w:ind w:firstLineChars="0"/>
        <w:rPr>
          <w:b/>
          <w:bCs/>
          <w:lang w:val="sv-SE" w:eastAsia="zh-CN"/>
        </w:rPr>
      </w:pPr>
      <w:r w:rsidRPr="00766141">
        <w:rPr>
          <w:b/>
          <w:bCs/>
          <w:lang w:val="sv-SE" w:eastAsia="zh-CN"/>
        </w:rPr>
        <w:t>The test cases should include deactivation SCell measurement, SCell activation procedure and the L1/L3 measurement for activated SCell.</w:t>
      </w:r>
    </w:p>
    <w:p w14:paraId="7A237B18" w14:textId="17D2D0F4" w:rsidR="009327D4" w:rsidRPr="00766141" w:rsidRDefault="009327D4" w:rsidP="00766141">
      <w:pPr>
        <w:pStyle w:val="aff6"/>
        <w:numPr>
          <w:ilvl w:val="0"/>
          <w:numId w:val="10"/>
        </w:numPr>
        <w:spacing w:beforeLines="50" w:before="120" w:afterLines="50" w:after="120" w:line="300" w:lineRule="auto"/>
        <w:ind w:firstLineChars="0"/>
        <w:rPr>
          <w:b/>
          <w:bCs/>
          <w:lang w:val="sv-SE" w:eastAsia="zh-CN"/>
        </w:rPr>
      </w:pPr>
      <w:r w:rsidRPr="00766141">
        <w:rPr>
          <w:b/>
          <w:bCs/>
          <w:color w:val="000000" w:themeColor="text1"/>
          <w:szCs w:val="24"/>
          <w:lang w:eastAsia="zh-CN"/>
        </w:rPr>
        <w:t>Not to define the test cases to verify the UE behaviour in scenario 3</w:t>
      </w:r>
    </w:p>
    <w:tbl>
      <w:tblPr>
        <w:tblStyle w:val="afd"/>
        <w:tblW w:w="0" w:type="auto"/>
        <w:tblLook w:val="04A0" w:firstRow="1" w:lastRow="0" w:firstColumn="1" w:lastColumn="0" w:noHBand="0" w:noVBand="1"/>
      </w:tblPr>
      <w:tblGrid>
        <w:gridCol w:w="9631"/>
      </w:tblGrid>
      <w:tr w:rsidR="00766141" w14:paraId="083722FD" w14:textId="77777777" w:rsidTr="00766141">
        <w:tc>
          <w:tcPr>
            <w:tcW w:w="9631" w:type="dxa"/>
          </w:tcPr>
          <w:p w14:paraId="6623DA11" w14:textId="77777777" w:rsidR="004903F5" w:rsidRDefault="004903F5" w:rsidP="004903F5">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w:t>
            </w:r>
            <w:r>
              <w:rPr>
                <w:b/>
                <w:color w:val="0070C0"/>
                <w:u w:val="single"/>
                <w:lang w:eastAsia="zh-CN"/>
              </w:rPr>
              <w:t>3</w:t>
            </w:r>
            <w:r>
              <w:rPr>
                <w:b/>
                <w:color w:val="0070C0"/>
                <w:u w:val="single"/>
                <w:lang w:eastAsia="ko-KR"/>
              </w:rPr>
              <w:t>:</w:t>
            </w:r>
            <w:r>
              <w:rPr>
                <w:rFonts w:hint="eastAsia"/>
                <w:b/>
                <w:color w:val="0070C0"/>
                <w:u w:val="single"/>
                <w:lang w:eastAsia="zh-CN"/>
              </w:rPr>
              <w:t xml:space="preserve"> Scenario</w:t>
            </w:r>
            <w:r>
              <w:rPr>
                <w:b/>
                <w:color w:val="0070C0"/>
                <w:u w:val="single"/>
                <w:lang w:eastAsia="zh-CN"/>
              </w:rPr>
              <w:t xml:space="preserve"> – known/unknown </w:t>
            </w:r>
            <w:proofErr w:type="spellStart"/>
            <w:r>
              <w:rPr>
                <w:b/>
                <w:color w:val="0070C0"/>
                <w:u w:val="single"/>
                <w:lang w:eastAsia="zh-CN"/>
              </w:rPr>
              <w:t>Scell</w:t>
            </w:r>
            <w:proofErr w:type="spellEnd"/>
            <w:r>
              <w:rPr>
                <w:b/>
                <w:color w:val="0070C0"/>
                <w:u w:val="single"/>
                <w:lang w:eastAsia="zh-CN"/>
              </w:rPr>
              <w:t xml:space="preserve"> activation</w:t>
            </w:r>
          </w:p>
          <w:p w14:paraId="0871AF19" w14:textId="77777777" w:rsidR="004903F5" w:rsidRDefault="004903F5" w:rsidP="004903F5">
            <w:pPr>
              <w:pStyle w:val="aff6"/>
              <w:numPr>
                <w:ilvl w:val="0"/>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Proposal</w:t>
            </w:r>
            <w:r>
              <w:rPr>
                <w:rFonts w:eastAsia="宋体" w:hint="eastAsia"/>
                <w:color w:val="000000" w:themeColor="text1"/>
                <w:szCs w:val="24"/>
                <w:lang w:eastAsia="zh-CN"/>
              </w:rPr>
              <w:t xml:space="preserve"> 1: RAN4 to define the OD-SSB based </w:t>
            </w:r>
            <w:proofErr w:type="spellStart"/>
            <w:r>
              <w:rPr>
                <w:rFonts w:eastAsia="宋体" w:hint="eastAsia"/>
                <w:color w:val="000000" w:themeColor="text1"/>
                <w:szCs w:val="24"/>
                <w:lang w:eastAsia="zh-CN"/>
              </w:rPr>
              <w:t>SCell</w:t>
            </w:r>
            <w:proofErr w:type="spellEnd"/>
            <w:r>
              <w:rPr>
                <w:rFonts w:eastAsia="宋体" w:hint="eastAsia"/>
                <w:color w:val="000000" w:themeColor="text1"/>
                <w:szCs w:val="24"/>
                <w:lang w:eastAsia="zh-CN"/>
              </w:rPr>
              <w:t xml:space="preserve"> activation test case for both known </w:t>
            </w:r>
            <w:proofErr w:type="spellStart"/>
            <w:r>
              <w:rPr>
                <w:rFonts w:eastAsia="宋体" w:hint="eastAsia"/>
                <w:color w:val="000000" w:themeColor="text1"/>
                <w:szCs w:val="24"/>
                <w:lang w:eastAsia="zh-CN"/>
              </w:rPr>
              <w:t>SCell</w:t>
            </w:r>
            <w:proofErr w:type="spellEnd"/>
            <w:r>
              <w:rPr>
                <w:rFonts w:eastAsia="宋体" w:hint="eastAsia"/>
                <w:color w:val="000000" w:themeColor="text1"/>
                <w:szCs w:val="24"/>
                <w:lang w:eastAsia="zh-CN"/>
              </w:rPr>
              <w:t xml:space="preserve"> and unknown </w:t>
            </w:r>
            <w:proofErr w:type="spellStart"/>
            <w:r>
              <w:rPr>
                <w:rFonts w:eastAsia="宋体" w:hint="eastAsia"/>
                <w:color w:val="000000" w:themeColor="text1"/>
                <w:szCs w:val="24"/>
                <w:lang w:eastAsia="zh-CN"/>
              </w:rPr>
              <w:t>SCell</w:t>
            </w:r>
            <w:proofErr w:type="spellEnd"/>
            <w:r>
              <w:rPr>
                <w:rFonts w:eastAsia="宋体" w:hint="eastAsia"/>
                <w:color w:val="000000" w:themeColor="text1"/>
                <w:szCs w:val="24"/>
                <w:lang w:eastAsia="zh-CN"/>
              </w:rPr>
              <w:t>.</w:t>
            </w:r>
          </w:p>
          <w:p w14:paraId="0C5706C3" w14:textId="77777777" w:rsidR="004903F5" w:rsidRDefault="004903F5" w:rsidP="004903F5">
            <w:pPr>
              <w:pStyle w:val="aff6"/>
              <w:numPr>
                <w:ilvl w:val="0"/>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Proposal</w:t>
            </w:r>
            <w:r>
              <w:rPr>
                <w:rFonts w:eastAsia="宋体" w:hint="eastAsia"/>
                <w:color w:val="000000" w:themeColor="text1"/>
                <w:szCs w:val="24"/>
                <w:lang w:eastAsia="zh-CN"/>
              </w:rPr>
              <w:t xml:space="preserve"> 2: RAN4 to define the OD-SSB based </w:t>
            </w:r>
            <w:proofErr w:type="spellStart"/>
            <w:r>
              <w:rPr>
                <w:rFonts w:eastAsia="宋体" w:hint="eastAsia"/>
                <w:color w:val="000000" w:themeColor="text1"/>
                <w:szCs w:val="24"/>
                <w:lang w:eastAsia="zh-CN"/>
              </w:rPr>
              <w:t>SCell</w:t>
            </w:r>
            <w:proofErr w:type="spellEnd"/>
            <w:r>
              <w:rPr>
                <w:rFonts w:eastAsia="宋体" w:hint="eastAsia"/>
                <w:color w:val="000000" w:themeColor="text1"/>
                <w:szCs w:val="24"/>
                <w:lang w:eastAsia="zh-CN"/>
              </w:rPr>
              <w:t xml:space="preserve"> activation test case for known </w:t>
            </w:r>
            <w:proofErr w:type="spellStart"/>
            <w:r>
              <w:rPr>
                <w:rFonts w:eastAsia="宋体" w:hint="eastAsia"/>
                <w:color w:val="000000" w:themeColor="text1"/>
                <w:szCs w:val="24"/>
                <w:lang w:eastAsia="zh-CN"/>
              </w:rPr>
              <w:t>SCell</w:t>
            </w:r>
            <w:proofErr w:type="spellEnd"/>
            <w:r>
              <w:rPr>
                <w:rFonts w:eastAsia="宋体" w:hint="eastAsia"/>
                <w:color w:val="000000" w:themeColor="text1"/>
                <w:szCs w:val="24"/>
                <w:lang w:eastAsia="zh-CN"/>
              </w:rPr>
              <w:t xml:space="preserve"> only.</w:t>
            </w:r>
          </w:p>
          <w:p w14:paraId="01AB0E8E" w14:textId="77777777" w:rsidR="004903F5" w:rsidRDefault="004903F5" w:rsidP="004903F5">
            <w:pPr>
              <w:pStyle w:val="aff6"/>
              <w:numPr>
                <w:ilvl w:val="0"/>
                <w:numId w:val="8"/>
              </w:numPr>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Proposal</w:t>
            </w:r>
            <w:r>
              <w:rPr>
                <w:rFonts w:eastAsia="宋体" w:hint="eastAsia"/>
                <w:color w:val="000000" w:themeColor="text1"/>
                <w:szCs w:val="24"/>
                <w:lang w:eastAsia="zh-CN"/>
              </w:rPr>
              <w:t xml:space="preserve"> 3: RAN4 to define the OD-SSB based test case for both Case 1 and Case 2.</w:t>
            </w:r>
            <w:r>
              <w:rPr>
                <w:rFonts w:eastAsia="宋体"/>
                <w:color w:val="000000" w:themeColor="text1"/>
                <w:szCs w:val="24"/>
                <w:lang w:eastAsia="zh-CN"/>
              </w:rPr>
              <w:t xml:space="preserve"> One in known scenario and the other in unknown scenario such as:</w:t>
            </w:r>
          </w:p>
          <w:p w14:paraId="1A5A1B68" w14:textId="77777777" w:rsidR="004903F5" w:rsidRDefault="004903F5" w:rsidP="004903F5">
            <w:pPr>
              <w:pStyle w:val="aff6"/>
              <w:numPr>
                <w:ilvl w:val="1"/>
                <w:numId w:val="8"/>
              </w:numPr>
              <w:tabs>
                <w:tab w:val="left" w:pos="-9362"/>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Case 1 in unknown scenario</w:t>
            </w:r>
          </w:p>
          <w:p w14:paraId="76ED49DA" w14:textId="18D8A1BC" w:rsidR="00766141" w:rsidRPr="00306A63" w:rsidRDefault="004903F5" w:rsidP="00306A63">
            <w:pPr>
              <w:pStyle w:val="aff6"/>
              <w:numPr>
                <w:ilvl w:val="1"/>
                <w:numId w:val="8"/>
              </w:numPr>
              <w:tabs>
                <w:tab w:val="left" w:pos="2084"/>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Case 2 in known scenario</w:t>
            </w:r>
          </w:p>
        </w:tc>
      </w:tr>
    </w:tbl>
    <w:p w14:paraId="796887E2" w14:textId="77777777" w:rsidR="00FF33A2" w:rsidRDefault="00FF33A2" w:rsidP="004C1400">
      <w:pPr>
        <w:spacing w:beforeLines="50" w:before="120" w:afterLines="50" w:after="120" w:line="300" w:lineRule="auto"/>
        <w:rPr>
          <w:lang w:val="sv-SE" w:eastAsia="zh-CN"/>
        </w:rPr>
      </w:pPr>
    </w:p>
    <w:p w14:paraId="0DA6DA44" w14:textId="7C5F91C7" w:rsidR="00766141" w:rsidRPr="004C1400" w:rsidRDefault="004C1400" w:rsidP="004C1400">
      <w:pPr>
        <w:spacing w:beforeLines="50" w:before="120" w:afterLines="50" w:after="120" w:line="300" w:lineRule="auto"/>
        <w:rPr>
          <w:lang w:val="sv-SE" w:eastAsia="zh-CN"/>
        </w:rPr>
      </w:pPr>
      <w:r w:rsidRPr="004C1400">
        <w:rPr>
          <w:lang w:val="sv-SE" w:eastAsia="zh-CN"/>
        </w:rPr>
        <w:t xml:space="preserve">In core part, we defined </w:t>
      </w:r>
      <w:r w:rsidRPr="004C1400">
        <w:rPr>
          <w:rFonts w:hint="eastAsia"/>
          <w:lang w:val="sv-SE" w:eastAsia="zh-CN"/>
        </w:rPr>
        <w:t>OD-SSB based SCell activation</w:t>
      </w:r>
      <w:r w:rsidRPr="004C1400">
        <w:rPr>
          <w:lang w:val="sv-SE" w:eastAsia="zh-CN"/>
        </w:rPr>
        <w:t xml:space="preserve"> requirement </w:t>
      </w:r>
      <w:r w:rsidRPr="004C1400">
        <w:rPr>
          <w:rFonts w:hint="eastAsia"/>
          <w:lang w:val="sv-SE" w:eastAsia="zh-CN"/>
        </w:rPr>
        <w:t>for both known SCell and unknown SCell</w:t>
      </w:r>
      <w:r w:rsidRPr="004C1400">
        <w:rPr>
          <w:lang w:val="sv-SE" w:eastAsia="zh-CN"/>
        </w:rPr>
        <w:t xml:space="preserve">, it is OK </w:t>
      </w:r>
      <w:r w:rsidRPr="004C1400">
        <w:rPr>
          <w:rFonts w:hint="eastAsia"/>
          <w:lang w:val="sv-SE" w:eastAsia="zh-CN"/>
        </w:rPr>
        <w:t>to define the OD-SSB based SCell activation test case for both known SCell and unknown SCell</w:t>
      </w:r>
      <w:r>
        <w:rPr>
          <w:lang w:val="sv-SE" w:eastAsia="zh-CN"/>
        </w:rPr>
        <w:t>.</w:t>
      </w:r>
    </w:p>
    <w:p w14:paraId="45F8B9E9" w14:textId="724CC566" w:rsidR="004C1400" w:rsidRDefault="004C1400" w:rsidP="004C1400">
      <w:pPr>
        <w:spacing w:beforeLines="50" w:before="120" w:afterLines="50" w:after="120" w:line="300" w:lineRule="auto"/>
        <w:rPr>
          <w:b/>
          <w:bCs/>
          <w:lang w:val="sv-SE" w:eastAsia="zh-CN"/>
        </w:rPr>
      </w:pPr>
      <w:r w:rsidRPr="00766141">
        <w:rPr>
          <w:b/>
          <w:bCs/>
          <w:lang w:val="sv-SE" w:eastAsia="zh-CN"/>
        </w:rPr>
        <w:t xml:space="preserve">Proposal </w:t>
      </w:r>
      <w:r>
        <w:rPr>
          <w:b/>
          <w:bCs/>
          <w:lang w:val="sv-SE" w:eastAsia="zh-CN"/>
        </w:rPr>
        <w:t>2</w:t>
      </w:r>
      <w:r w:rsidRPr="00766141">
        <w:rPr>
          <w:b/>
          <w:bCs/>
          <w:lang w:val="sv-SE" w:eastAsia="zh-CN"/>
        </w:rPr>
        <w:t>:</w:t>
      </w:r>
      <w:r w:rsidRPr="00DA6A92">
        <w:rPr>
          <w:rFonts w:hint="eastAsia"/>
          <w:b/>
          <w:bCs/>
          <w:lang w:val="sv-SE" w:eastAsia="zh-CN"/>
        </w:rPr>
        <w:t xml:space="preserve"> RAN4 to define the OD-SSB based SCell activation test case for both known SCell and unknown SCell</w:t>
      </w:r>
      <w:r w:rsidR="00DA6A92">
        <w:rPr>
          <w:b/>
          <w:bCs/>
          <w:lang w:val="sv-SE" w:eastAsia="zh-CN"/>
        </w:rPr>
        <w:t>.</w:t>
      </w:r>
    </w:p>
    <w:p w14:paraId="063DDB76" w14:textId="3261311C" w:rsidR="00A857E3" w:rsidRPr="00A857E3" w:rsidRDefault="00D93A70" w:rsidP="00A857E3">
      <w:pPr>
        <w:pStyle w:val="2"/>
      </w:pPr>
      <w:r>
        <w:t xml:space="preserve">2.2 </w:t>
      </w:r>
      <w:r w:rsidR="00A857E3">
        <w:t>TC list</w:t>
      </w:r>
    </w:p>
    <w:tbl>
      <w:tblPr>
        <w:tblStyle w:val="afd"/>
        <w:tblW w:w="0" w:type="auto"/>
        <w:tblLook w:val="04A0" w:firstRow="1" w:lastRow="0" w:firstColumn="1" w:lastColumn="0" w:noHBand="0" w:noVBand="1"/>
      </w:tblPr>
      <w:tblGrid>
        <w:gridCol w:w="9631"/>
      </w:tblGrid>
      <w:tr w:rsidR="00DA6A92" w14:paraId="5F9945EE" w14:textId="77777777" w:rsidTr="00DA6A92">
        <w:tc>
          <w:tcPr>
            <w:tcW w:w="9631" w:type="dxa"/>
          </w:tcPr>
          <w:p w14:paraId="467A0700" w14:textId="55526997" w:rsidR="00A857E3" w:rsidRPr="00A857E3" w:rsidRDefault="00A857E3" w:rsidP="00A857E3">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3-1-4</w:t>
            </w:r>
            <w:r>
              <w:rPr>
                <w:b/>
                <w:color w:val="0070C0"/>
                <w:u w:val="single"/>
                <w:lang w:eastAsia="ko-KR"/>
              </w:rPr>
              <w:t>: Test case list</w:t>
            </w:r>
          </w:p>
          <w:p w14:paraId="43CDE35A" w14:textId="338D1561" w:rsidR="00DA6A92" w:rsidRDefault="00DA6A92" w:rsidP="00DA6A92">
            <w:pPr>
              <w:rPr>
                <w:lang w:eastAsia="zh-CN"/>
              </w:rPr>
            </w:pPr>
            <w:r>
              <w:rPr>
                <w:lang w:eastAsia="zh-CN"/>
              </w:rPr>
              <w:t xml:space="preserve">RAN4 to </w:t>
            </w:r>
            <w:r>
              <w:rPr>
                <w:rFonts w:hint="eastAsia"/>
                <w:lang w:eastAsia="zh-CN"/>
              </w:rPr>
              <w:t xml:space="preserve">further </w:t>
            </w:r>
            <w:r>
              <w:rPr>
                <w:lang w:eastAsia="zh-CN"/>
              </w:rPr>
              <w:t>discuss whether the following OD-SSB test cases can be agreed.</w:t>
            </w:r>
          </w:p>
          <w:p w14:paraId="4C97DC12" w14:textId="77777777" w:rsidR="00DA6A92" w:rsidRDefault="00DA6A92" w:rsidP="00DA6A92">
            <w:pPr>
              <w:pStyle w:val="aff6"/>
              <w:numPr>
                <w:ilvl w:val="0"/>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in Case 2 Alt Time C-1</w:t>
            </w:r>
          </w:p>
          <w:p w14:paraId="78E27959" w14:textId="77777777" w:rsidR="00DA6A92" w:rsidRDefault="00DA6A92" w:rsidP="00DA6A92">
            <w:pPr>
              <w:pStyle w:val="aff6"/>
              <w:numPr>
                <w:ilvl w:val="0"/>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 xml:space="preserve">OD-SSB based multiple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w:t>
            </w:r>
          </w:p>
          <w:p w14:paraId="2356513B" w14:textId="77777777" w:rsidR="00DA6A92" w:rsidRDefault="00DA6A92" w:rsidP="00DA6A92">
            <w:pPr>
              <w:pStyle w:val="aff6"/>
              <w:numPr>
                <w:ilvl w:val="0"/>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sidRPr="00764C42">
              <w:rPr>
                <w:rFonts w:eastAsia="宋体"/>
                <w:color w:val="000000" w:themeColor="text1"/>
                <w:szCs w:val="24"/>
                <w:lang w:eastAsia="zh-CN"/>
              </w:rPr>
              <w:t xml:space="preserve">OD-SSB based direct </w:t>
            </w:r>
            <w:proofErr w:type="spellStart"/>
            <w:r w:rsidRPr="00764C42">
              <w:rPr>
                <w:rFonts w:eastAsia="宋体"/>
                <w:color w:val="000000" w:themeColor="text1"/>
                <w:szCs w:val="24"/>
                <w:lang w:eastAsia="zh-CN"/>
              </w:rPr>
              <w:t>SCell</w:t>
            </w:r>
            <w:proofErr w:type="spellEnd"/>
            <w:r w:rsidRPr="00764C42">
              <w:rPr>
                <w:rFonts w:eastAsia="宋体"/>
                <w:color w:val="000000" w:themeColor="text1"/>
                <w:szCs w:val="24"/>
                <w:lang w:eastAsia="zh-CN"/>
              </w:rPr>
              <w:t xml:space="preserve"> Activation at </w:t>
            </w:r>
            <w:proofErr w:type="spellStart"/>
            <w:r w:rsidRPr="00764C42">
              <w:rPr>
                <w:rFonts w:eastAsia="宋体"/>
                <w:color w:val="000000" w:themeColor="text1"/>
                <w:szCs w:val="24"/>
                <w:lang w:eastAsia="zh-CN"/>
              </w:rPr>
              <w:t>SCell</w:t>
            </w:r>
            <w:proofErr w:type="spellEnd"/>
            <w:r w:rsidRPr="00764C42">
              <w:rPr>
                <w:rFonts w:eastAsia="宋体"/>
                <w:color w:val="000000" w:themeColor="text1"/>
                <w:szCs w:val="24"/>
                <w:lang w:eastAsia="zh-CN"/>
              </w:rPr>
              <w:t xml:space="preserve"> addition</w:t>
            </w:r>
            <w:r>
              <w:rPr>
                <w:rFonts w:eastAsia="宋体"/>
                <w:color w:val="000000" w:themeColor="text1"/>
                <w:szCs w:val="24"/>
                <w:lang w:eastAsia="zh-CN"/>
              </w:rPr>
              <w:t xml:space="preserve"> in Case 1</w:t>
            </w:r>
          </w:p>
          <w:p w14:paraId="41770EB0" w14:textId="77777777" w:rsidR="00DA6A92" w:rsidRDefault="00DA6A92" w:rsidP="00DA6A92">
            <w:pPr>
              <w:pStyle w:val="aff6"/>
              <w:numPr>
                <w:ilvl w:val="0"/>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sidRPr="00764C42">
              <w:rPr>
                <w:rFonts w:eastAsia="宋体"/>
                <w:color w:val="000000" w:themeColor="text1"/>
                <w:szCs w:val="24"/>
                <w:lang w:eastAsia="zh-CN"/>
              </w:rPr>
              <w:t xml:space="preserve">OD-SSB based direct </w:t>
            </w:r>
            <w:proofErr w:type="spellStart"/>
            <w:r w:rsidRPr="00764C42">
              <w:rPr>
                <w:rFonts w:eastAsia="宋体"/>
                <w:color w:val="000000" w:themeColor="text1"/>
                <w:szCs w:val="24"/>
                <w:lang w:eastAsia="zh-CN"/>
              </w:rPr>
              <w:t>SCell</w:t>
            </w:r>
            <w:proofErr w:type="spellEnd"/>
            <w:r w:rsidRPr="00764C42">
              <w:rPr>
                <w:rFonts w:eastAsia="宋体"/>
                <w:color w:val="000000" w:themeColor="text1"/>
                <w:szCs w:val="24"/>
                <w:lang w:eastAsia="zh-CN"/>
              </w:rPr>
              <w:t xml:space="preserve"> Activation at </w:t>
            </w:r>
            <w:proofErr w:type="spellStart"/>
            <w:r w:rsidRPr="00764C42">
              <w:rPr>
                <w:rFonts w:eastAsia="宋体"/>
                <w:color w:val="000000" w:themeColor="text1"/>
                <w:szCs w:val="24"/>
                <w:lang w:eastAsia="zh-CN"/>
              </w:rPr>
              <w:t>SCell</w:t>
            </w:r>
            <w:proofErr w:type="spellEnd"/>
            <w:r w:rsidRPr="00764C42">
              <w:rPr>
                <w:rFonts w:eastAsia="宋体"/>
                <w:color w:val="000000" w:themeColor="text1"/>
                <w:szCs w:val="24"/>
                <w:lang w:eastAsia="zh-CN"/>
              </w:rPr>
              <w:t xml:space="preserve"> addition</w:t>
            </w:r>
            <w:r>
              <w:rPr>
                <w:rFonts w:eastAsia="宋体"/>
                <w:color w:val="000000" w:themeColor="text1"/>
                <w:szCs w:val="24"/>
                <w:lang w:eastAsia="zh-CN"/>
              </w:rPr>
              <w:t xml:space="preserve"> in Case 2</w:t>
            </w:r>
          </w:p>
          <w:p w14:paraId="0F7B5001" w14:textId="77777777" w:rsidR="00DA6A92" w:rsidRDefault="00DA6A92" w:rsidP="00DA6A92">
            <w:pPr>
              <w:pStyle w:val="aff6"/>
              <w:numPr>
                <w:ilvl w:val="0"/>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sidRPr="00764C42">
              <w:rPr>
                <w:rFonts w:eastAsia="宋体"/>
                <w:color w:val="000000" w:themeColor="text1"/>
                <w:szCs w:val="24"/>
                <w:lang w:eastAsia="zh-CN"/>
              </w:rPr>
              <w:t xml:space="preserve">OD-SSB based PUCCH </w:t>
            </w:r>
            <w:proofErr w:type="spellStart"/>
            <w:r w:rsidRPr="00764C42">
              <w:rPr>
                <w:rFonts w:eastAsia="宋体"/>
                <w:color w:val="000000" w:themeColor="text1"/>
                <w:szCs w:val="24"/>
                <w:lang w:eastAsia="zh-CN"/>
              </w:rPr>
              <w:t>SCell</w:t>
            </w:r>
            <w:proofErr w:type="spellEnd"/>
            <w:r w:rsidRPr="00764C42">
              <w:rPr>
                <w:rFonts w:eastAsia="宋体"/>
                <w:color w:val="000000" w:themeColor="text1"/>
                <w:szCs w:val="24"/>
                <w:lang w:eastAsia="zh-CN"/>
              </w:rPr>
              <w:t xml:space="preserve"> Activation</w:t>
            </w:r>
            <w:r>
              <w:rPr>
                <w:rFonts w:eastAsia="宋体"/>
                <w:color w:val="000000" w:themeColor="text1"/>
                <w:szCs w:val="24"/>
                <w:lang w:eastAsia="zh-CN"/>
              </w:rPr>
              <w:t xml:space="preserve"> in Case 1</w:t>
            </w:r>
          </w:p>
          <w:p w14:paraId="08B8F695" w14:textId="77777777" w:rsidR="00DA6A92" w:rsidRDefault="00DA6A92" w:rsidP="00DA6A92">
            <w:pPr>
              <w:pStyle w:val="aff6"/>
              <w:numPr>
                <w:ilvl w:val="0"/>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sidRPr="00764C42">
              <w:rPr>
                <w:rFonts w:eastAsia="宋体"/>
                <w:color w:val="000000" w:themeColor="text1"/>
                <w:szCs w:val="24"/>
                <w:lang w:eastAsia="zh-CN"/>
              </w:rPr>
              <w:t xml:space="preserve">OD-SSB based PUCCH </w:t>
            </w:r>
            <w:proofErr w:type="spellStart"/>
            <w:r w:rsidRPr="00764C42">
              <w:rPr>
                <w:rFonts w:eastAsia="宋体"/>
                <w:color w:val="000000" w:themeColor="text1"/>
                <w:szCs w:val="24"/>
                <w:lang w:eastAsia="zh-CN"/>
              </w:rPr>
              <w:t>SCell</w:t>
            </w:r>
            <w:proofErr w:type="spellEnd"/>
            <w:r w:rsidRPr="00764C42">
              <w:rPr>
                <w:rFonts w:eastAsia="宋体"/>
                <w:color w:val="000000" w:themeColor="text1"/>
                <w:szCs w:val="24"/>
                <w:lang w:eastAsia="zh-CN"/>
              </w:rPr>
              <w:t xml:space="preserve"> Activation</w:t>
            </w:r>
            <w:r>
              <w:rPr>
                <w:rFonts w:eastAsia="宋体"/>
                <w:color w:val="000000" w:themeColor="text1"/>
                <w:szCs w:val="24"/>
                <w:lang w:eastAsia="zh-CN"/>
              </w:rPr>
              <w:t xml:space="preserve"> in Case 2</w:t>
            </w:r>
          </w:p>
          <w:p w14:paraId="3AD858CB" w14:textId="77777777" w:rsidR="00DA6A92" w:rsidRDefault="00DA6A92" w:rsidP="00DA6A92">
            <w:pPr>
              <w:pStyle w:val="aff6"/>
              <w:numPr>
                <w:ilvl w:val="0"/>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sidRPr="00764C42">
              <w:rPr>
                <w:rFonts w:eastAsia="宋体"/>
                <w:color w:val="000000" w:themeColor="text1"/>
                <w:szCs w:val="24"/>
                <w:lang w:eastAsia="zh-CN"/>
              </w:rPr>
              <w:t xml:space="preserve">Fast </w:t>
            </w:r>
            <w:proofErr w:type="spellStart"/>
            <w:r w:rsidRPr="00764C42">
              <w:rPr>
                <w:rFonts w:eastAsia="宋体"/>
                <w:color w:val="000000" w:themeColor="text1"/>
                <w:szCs w:val="24"/>
                <w:lang w:eastAsia="zh-CN"/>
              </w:rPr>
              <w:t>SCell</w:t>
            </w:r>
            <w:proofErr w:type="spellEnd"/>
            <w:r w:rsidRPr="00764C42">
              <w:rPr>
                <w:rFonts w:eastAsia="宋体"/>
                <w:color w:val="000000" w:themeColor="text1"/>
                <w:szCs w:val="24"/>
                <w:lang w:eastAsia="zh-CN"/>
              </w:rPr>
              <w:t xml:space="preserve"> Activation with OD-SSB;</w:t>
            </w:r>
          </w:p>
          <w:p w14:paraId="18D33319" w14:textId="77777777" w:rsidR="00DA6A92" w:rsidRDefault="00DA6A92" w:rsidP="00DA6A92">
            <w:pPr>
              <w:pStyle w:val="aff6"/>
              <w:numPr>
                <w:ilvl w:val="0"/>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sidRPr="00764C42">
              <w:rPr>
                <w:rFonts w:eastAsia="宋体"/>
                <w:color w:val="000000" w:themeColor="text1"/>
                <w:szCs w:val="24"/>
                <w:lang w:eastAsia="zh-CN"/>
              </w:rPr>
              <w:t xml:space="preserve">OD-SSB based </w:t>
            </w:r>
            <w:proofErr w:type="spellStart"/>
            <w:r w:rsidRPr="00764C42">
              <w:rPr>
                <w:rFonts w:eastAsia="宋体"/>
                <w:color w:val="000000" w:themeColor="text1"/>
                <w:szCs w:val="24"/>
                <w:lang w:eastAsia="zh-CN"/>
              </w:rPr>
              <w:t>SCell</w:t>
            </w:r>
            <w:proofErr w:type="spellEnd"/>
            <w:r w:rsidRPr="00764C42">
              <w:rPr>
                <w:rFonts w:eastAsia="宋体"/>
                <w:color w:val="000000" w:themeColor="text1"/>
                <w:szCs w:val="24"/>
                <w:lang w:eastAsia="zh-CN"/>
              </w:rPr>
              <w:t xml:space="preserve"> Activation with the L3 reporting during activation</w:t>
            </w:r>
          </w:p>
          <w:p w14:paraId="795C0744" w14:textId="77777777" w:rsidR="00DA6A92" w:rsidRDefault="00DA6A92" w:rsidP="00DA6A92">
            <w:pPr>
              <w:pStyle w:val="aff6"/>
              <w:numPr>
                <w:ilvl w:val="0"/>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 xml:space="preserve">Intra-frequency </w:t>
            </w:r>
            <w:proofErr w:type="gramStart"/>
            <w:r>
              <w:rPr>
                <w:rFonts w:eastAsia="宋体"/>
                <w:color w:val="000000" w:themeColor="text1"/>
                <w:szCs w:val="24"/>
                <w:lang w:eastAsia="zh-CN"/>
              </w:rPr>
              <w:t>measurement</w:t>
            </w:r>
            <w:r w:rsidRPr="009D748F">
              <w:rPr>
                <w:rFonts w:eastAsia="宋体" w:hint="eastAsia"/>
                <w:color w:val="000000" w:themeColor="text1"/>
                <w:szCs w:val="24"/>
                <w:lang w:eastAsia="zh-CN"/>
              </w:rPr>
              <w:t>(</w:t>
            </w:r>
            <w:proofErr w:type="gramEnd"/>
            <w:r w:rsidRPr="009D748F">
              <w:rPr>
                <w:rFonts w:eastAsia="宋体" w:hint="eastAsia"/>
                <w:color w:val="000000" w:themeColor="text1"/>
                <w:szCs w:val="24"/>
                <w:lang w:eastAsia="zh-CN"/>
              </w:rPr>
              <w:t xml:space="preserve">deactivated </w:t>
            </w:r>
            <w:proofErr w:type="spellStart"/>
            <w:r w:rsidRPr="009D748F">
              <w:rPr>
                <w:rFonts w:eastAsia="宋体" w:hint="eastAsia"/>
                <w:color w:val="000000" w:themeColor="text1"/>
                <w:szCs w:val="24"/>
                <w:lang w:eastAsia="zh-CN"/>
              </w:rPr>
              <w:t>SCell</w:t>
            </w:r>
            <w:proofErr w:type="spellEnd"/>
            <w:r w:rsidRPr="009D748F">
              <w:rPr>
                <w:rFonts w:eastAsia="宋体" w:hint="eastAsia"/>
                <w:color w:val="000000" w:themeColor="text1"/>
                <w:szCs w:val="24"/>
                <w:lang w:eastAsia="zh-CN"/>
              </w:rPr>
              <w:t>)</w:t>
            </w:r>
            <w:r>
              <w:rPr>
                <w:rFonts w:eastAsia="宋体"/>
                <w:color w:val="000000" w:themeColor="text1"/>
                <w:szCs w:val="24"/>
                <w:lang w:eastAsia="zh-CN"/>
              </w:rPr>
              <w:t xml:space="preserve"> in Case 2</w:t>
            </w:r>
          </w:p>
          <w:p w14:paraId="5A8FBCF4" w14:textId="77777777" w:rsidR="00DA6A92" w:rsidRDefault="00DA6A92" w:rsidP="00DA6A92">
            <w:pPr>
              <w:pStyle w:val="aff6"/>
              <w:numPr>
                <w:ilvl w:val="0"/>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Intra-frequency measurement in Case 1</w:t>
            </w:r>
          </w:p>
          <w:p w14:paraId="5750C337" w14:textId="77777777" w:rsidR="00DA6A92" w:rsidRDefault="00DA6A92" w:rsidP="00DA6A92">
            <w:pPr>
              <w:pStyle w:val="aff6"/>
              <w:numPr>
                <w:ilvl w:val="0"/>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Intra-frequency measurement in Case 2</w:t>
            </w:r>
          </w:p>
          <w:p w14:paraId="505E085F" w14:textId="77777777" w:rsidR="00DA6A92" w:rsidRDefault="00DA6A92" w:rsidP="00DA6A92">
            <w:pPr>
              <w:pStyle w:val="aff6"/>
              <w:numPr>
                <w:ilvl w:val="0"/>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sidRPr="009D748F">
              <w:rPr>
                <w:rFonts w:eastAsia="宋体" w:hint="eastAsia"/>
                <w:color w:val="000000" w:themeColor="text1"/>
                <w:szCs w:val="24"/>
                <w:lang w:eastAsia="zh-CN"/>
              </w:rPr>
              <w:t>Interruption at OD-SSB activation/deactivation</w:t>
            </w:r>
          </w:p>
          <w:p w14:paraId="5C590ECA" w14:textId="607C424F" w:rsidR="00DA6A92" w:rsidRPr="00DA6A92" w:rsidRDefault="00DA6A92" w:rsidP="00DA6A92">
            <w:pPr>
              <w:pStyle w:val="aff6"/>
              <w:numPr>
                <w:ilvl w:val="0"/>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sidRPr="00875DD2">
              <w:rPr>
                <w:rFonts w:eastAsia="宋体"/>
                <w:color w:val="000000" w:themeColor="text1"/>
                <w:szCs w:val="24"/>
                <w:lang w:eastAsia="zh-CN"/>
              </w:rPr>
              <w:t>Interruptions during measurements on deactivated NR SCC</w:t>
            </w:r>
          </w:p>
        </w:tc>
      </w:tr>
    </w:tbl>
    <w:p w14:paraId="2F824F90" w14:textId="0ABD0814" w:rsidR="00DA6A92" w:rsidRPr="00DA6A92" w:rsidRDefault="00DA6A92" w:rsidP="004C1400">
      <w:pPr>
        <w:spacing w:beforeLines="50" w:before="120" w:afterLines="50" w:after="120" w:line="300" w:lineRule="auto"/>
        <w:rPr>
          <w:b/>
          <w:bCs/>
          <w:lang w:val="sv-SE" w:eastAsia="zh-CN"/>
        </w:rPr>
      </w:pPr>
      <w:r w:rsidRPr="00DA6A92">
        <w:rPr>
          <w:b/>
          <w:bCs/>
          <w:lang w:eastAsia="zh-CN"/>
        </w:rPr>
        <w:lastRenderedPageBreak/>
        <w:t>Proposal 3: For NES OD-SSB, the following OD-SSB test cases can be defined:</w:t>
      </w:r>
    </w:p>
    <w:p w14:paraId="28FA83C8" w14:textId="643B9F23" w:rsidR="00766141" w:rsidRPr="000A766B" w:rsidRDefault="00DA6A92" w:rsidP="00FF33A2">
      <w:pPr>
        <w:pStyle w:val="aff6"/>
        <w:numPr>
          <w:ilvl w:val="0"/>
          <w:numId w:val="11"/>
        </w:numPr>
        <w:spacing w:beforeLines="50" w:before="120" w:afterLines="50" w:after="120" w:line="300" w:lineRule="auto"/>
        <w:ind w:firstLineChars="0"/>
        <w:rPr>
          <w:rFonts w:eastAsia="宋体"/>
          <w:b/>
          <w:bCs/>
          <w:lang w:eastAsia="zh-CN"/>
        </w:rPr>
      </w:pPr>
      <w:proofErr w:type="spellStart"/>
      <w:r w:rsidRPr="000A766B">
        <w:rPr>
          <w:rFonts w:eastAsia="宋体"/>
          <w:b/>
          <w:bCs/>
          <w:lang w:eastAsia="zh-CN"/>
        </w:rPr>
        <w:t>SCell</w:t>
      </w:r>
      <w:proofErr w:type="spellEnd"/>
      <w:r w:rsidRPr="000A766B">
        <w:rPr>
          <w:rFonts w:eastAsia="宋体"/>
          <w:b/>
          <w:bCs/>
          <w:lang w:eastAsia="zh-CN"/>
        </w:rPr>
        <w:t xml:space="preserve"> activation in Case 2 Alt Time C-1</w:t>
      </w:r>
    </w:p>
    <w:p w14:paraId="3B577647" w14:textId="77777777" w:rsidR="00DA6A92" w:rsidRPr="000A766B" w:rsidRDefault="00DA6A92" w:rsidP="00FF33A2">
      <w:pPr>
        <w:pStyle w:val="aff6"/>
        <w:numPr>
          <w:ilvl w:val="0"/>
          <w:numId w:val="11"/>
        </w:numPr>
        <w:tabs>
          <w:tab w:val="left" w:pos="0"/>
        </w:tabs>
        <w:overflowPunct/>
        <w:autoSpaceDE/>
        <w:adjustRightInd/>
        <w:spacing w:before="50" w:after="50" w:line="300" w:lineRule="auto"/>
        <w:ind w:firstLineChars="0"/>
        <w:jc w:val="left"/>
        <w:textAlignment w:val="auto"/>
        <w:rPr>
          <w:rFonts w:eastAsia="宋体"/>
          <w:b/>
          <w:bCs/>
          <w:lang w:eastAsia="zh-CN"/>
        </w:rPr>
      </w:pPr>
      <w:r w:rsidRPr="000A766B">
        <w:rPr>
          <w:rFonts w:eastAsia="宋体"/>
          <w:b/>
          <w:bCs/>
          <w:lang w:eastAsia="zh-CN"/>
        </w:rPr>
        <w:t xml:space="preserve">OD-SSB based direct </w:t>
      </w:r>
      <w:proofErr w:type="spellStart"/>
      <w:r w:rsidRPr="000A766B">
        <w:rPr>
          <w:rFonts w:eastAsia="宋体"/>
          <w:b/>
          <w:bCs/>
          <w:lang w:eastAsia="zh-CN"/>
        </w:rPr>
        <w:t>SCell</w:t>
      </w:r>
      <w:proofErr w:type="spellEnd"/>
      <w:r w:rsidRPr="000A766B">
        <w:rPr>
          <w:rFonts w:eastAsia="宋体"/>
          <w:b/>
          <w:bCs/>
          <w:lang w:eastAsia="zh-CN"/>
        </w:rPr>
        <w:t xml:space="preserve"> Activation at </w:t>
      </w:r>
      <w:proofErr w:type="spellStart"/>
      <w:r w:rsidRPr="000A766B">
        <w:rPr>
          <w:rFonts w:eastAsia="宋体"/>
          <w:b/>
          <w:bCs/>
          <w:lang w:eastAsia="zh-CN"/>
        </w:rPr>
        <w:t>SCell</w:t>
      </w:r>
      <w:proofErr w:type="spellEnd"/>
      <w:r w:rsidRPr="000A766B">
        <w:rPr>
          <w:rFonts w:eastAsia="宋体"/>
          <w:b/>
          <w:bCs/>
          <w:lang w:eastAsia="zh-CN"/>
        </w:rPr>
        <w:t xml:space="preserve"> addition in Case 1</w:t>
      </w:r>
    </w:p>
    <w:p w14:paraId="629B904F" w14:textId="77777777" w:rsidR="006050B8" w:rsidRPr="000A766B" w:rsidRDefault="006050B8" w:rsidP="00FF33A2">
      <w:pPr>
        <w:pStyle w:val="aff6"/>
        <w:numPr>
          <w:ilvl w:val="0"/>
          <w:numId w:val="11"/>
        </w:numPr>
        <w:tabs>
          <w:tab w:val="left" w:pos="0"/>
        </w:tabs>
        <w:overflowPunct/>
        <w:autoSpaceDE/>
        <w:adjustRightInd/>
        <w:spacing w:before="50" w:after="50" w:line="300" w:lineRule="auto"/>
        <w:ind w:firstLineChars="0"/>
        <w:jc w:val="left"/>
        <w:textAlignment w:val="auto"/>
        <w:rPr>
          <w:rFonts w:eastAsia="宋体"/>
          <w:b/>
          <w:bCs/>
          <w:lang w:eastAsia="zh-CN"/>
        </w:rPr>
      </w:pPr>
      <w:r w:rsidRPr="000A766B">
        <w:rPr>
          <w:rFonts w:eastAsia="宋体"/>
          <w:b/>
          <w:bCs/>
          <w:lang w:eastAsia="zh-CN"/>
        </w:rPr>
        <w:t xml:space="preserve">OD-SSB based direct </w:t>
      </w:r>
      <w:proofErr w:type="spellStart"/>
      <w:r w:rsidRPr="000A766B">
        <w:rPr>
          <w:rFonts w:eastAsia="宋体"/>
          <w:b/>
          <w:bCs/>
          <w:lang w:eastAsia="zh-CN"/>
        </w:rPr>
        <w:t>SCell</w:t>
      </w:r>
      <w:proofErr w:type="spellEnd"/>
      <w:r w:rsidRPr="000A766B">
        <w:rPr>
          <w:rFonts w:eastAsia="宋体"/>
          <w:b/>
          <w:bCs/>
          <w:lang w:eastAsia="zh-CN"/>
        </w:rPr>
        <w:t xml:space="preserve"> Activation at </w:t>
      </w:r>
      <w:proofErr w:type="spellStart"/>
      <w:r w:rsidRPr="000A766B">
        <w:rPr>
          <w:rFonts w:eastAsia="宋体"/>
          <w:b/>
          <w:bCs/>
          <w:lang w:eastAsia="zh-CN"/>
        </w:rPr>
        <w:t>SCell</w:t>
      </w:r>
      <w:proofErr w:type="spellEnd"/>
      <w:r w:rsidRPr="000A766B">
        <w:rPr>
          <w:rFonts w:eastAsia="宋体"/>
          <w:b/>
          <w:bCs/>
          <w:lang w:eastAsia="zh-CN"/>
        </w:rPr>
        <w:t xml:space="preserve"> addition in Case 2</w:t>
      </w:r>
      <w:r w:rsidRPr="000A766B">
        <w:rPr>
          <w:rFonts w:eastAsia="宋体" w:hint="eastAsia"/>
          <w:b/>
          <w:bCs/>
          <w:lang w:eastAsia="zh-CN"/>
        </w:rPr>
        <w:t xml:space="preserve"> </w:t>
      </w:r>
      <w:r w:rsidRPr="000A766B">
        <w:rPr>
          <w:rFonts w:eastAsia="宋体"/>
          <w:b/>
          <w:bCs/>
          <w:lang w:eastAsia="zh-CN"/>
        </w:rPr>
        <w:t>Alt Time C-1</w:t>
      </w:r>
    </w:p>
    <w:p w14:paraId="7C0E9BD6" w14:textId="77777777" w:rsidR="006050B8" w:rsidRPr="000A766B" w:rsidRDefault="006050B8" w:rsidP="00FF33A2">
      <w:pPr>
        <w:pStyle w:val="aff6"/>
        <w:numPr>
          <w:ilvl w:val="0"/>
          <w:numId w:val="11"/>
        </w:numPr>
        <w:tabs>
          <w:tab w:val="left" w:pos="0"/>
        </w:tabs>
        <w:overflowPunct/>
        <w:autoSpaceDE/>
        <w:adjustRightInd/>
        <w:spacing w:before="50" w:after="50" w:line="300" w:lineRule="auto"/>
        <w:ind w:firstLineChars="0"/>
        <w:jc w:val="left"/>
        <w:textAlignment w:val="auto"/>
        <w:rPr>
          <w:rFonts w:eastAsia="宋体"/>
          <w:b/>
          <w:bCs/>
          <w:lang w:eastAsia="zh-CN"/>
        </w:rPr>
      </w:pPr>
      <w:r w:rsidRPr="000A766B">
        <w:rPr>
          <w:rFonts w:eastAsia="宋体"/>
          <w:b/>
          <w:bCs/>
          <w:lang w:eastAsia="zh-CN"/>
        </w:rPr>
        <w:t xml:space="preserve">OD-SSB based PUCCH </w:t>
      </w:r>
      <w:proofErr w:type="spellStart"/>
      <w:r w:rsidRPr="000A766B">
        <w:rPr>
          <w:rFonts w:eastAsia="宋体"/>
          <w:b/>
          <w:bCs/>
          <w:lang w:eastAsia="zh-CN"/>
        </w:rPr>
        <w:t>SCell</w:t>
      </w:r>
      <w:proofErr w:type="spellEnd"/>
      <w:r w:rsidRPr="000A766B">
        <w:rPr>
          <w:rFonts w:eastAsia="宋体"/>
          <w:b/>
          <w:bCs/>
          <w:lang w:eastAsia="zh-CN"/>
        </w:rPr>
        <w:t xml:space="preserve"> Activation in Case 1</w:t>
      </w:r>
    </w:p>
    <w:p w14:paraId="36EF76C2" w14:textId="77777777" w:rsidR="006050B8" w:rsidRPr="000A766B" w:rsidRDefault="006050B8" w:rsidP="00FF33A2">
      <w:pPr>
        <w:pStyle w:val="aff6"/>
        <w:numPr>
          <w:ilvl w:val="0"/>
          <w:numId w:val="11"/>
        </w:numPr>
        <w:tabs>
          <w:tab w:val="left" w:pos="0"/>
        </w:tabs>
        <w:overflowPunct/>
        <w:autoSpaceDE/>
        <w:adjustRightInd/>
        <w:spacing w:before="50" w:after="50" w:line="300" w:lineRule="auto"/>
        <w:ind w:firstLineChars="0"/>
        <w:jc w:val="left"/>
        <w:textAlignment w:val="auto"/>
        <w:rPr>
          <w:rFonts w:eastAsia="宋体"/>
          <w:b/>
          <w:bCs/>
          <w:lang w:eastAsia="zh-CN"/>
        </w:rPr>
      </w:pPr>
      <w:r w:rsidRPr="000A766B">
        <w:rPr>
          <w:rFonts w:eastAsia="宋体"/>
          <w:b/>
          <w:bCs/>
          <w:lang w:eastAsia="zh-CN"/>
        </w:rPr>
        <w:t xml:space="preserve">OD-SSB based PUCCH </w:t>
      </w:r>
      <w:proofErr w:type="spellStart"/>
      <w:r w:rsidRPr="000A766B">
        <w:rPr>
          <w:rFonts w:eastAsia="宋体"/>
          <w:b/>
          <w:bCs/>
          <w:lang w:eastAsia="zh-CN"/>
        </w:rPr>
        <w:t>SCell</w:t>
      </w:r>
      <w:proofErr w:type="spellEnd"/>
      <w:r w:rsidRPr="000A766B">
        <w:rPr>
          <w:rFonts w:eastAsia="宋体"/>
          <w:b/>
          <w:bCs/>
          <w:lang w:eastAsia="zh-CN"/>
        </w:rPr>
        <w:t xml:space="preserve"> Activation in Case 2</w:t>
      </w:r>
    </w:p>
    <w:p w14:paraId="42ADF78F" w14:textId="77777777" w:rsidR="000A766B" w:rsidRPr="000A766B" w:rsidRDefault="000A766B" w:rsidP="00FF33A2">
      <w:pPr>
        <w:pStyle w:val="aff6"/>
        <w:numPr>
          <w:ilvl w:val="0"/>
          <w:numId w:val="11"/>
        </w:numPr>
        <w:tabs>
          <w:tab w:val="left" w:pos="0"/>
        </w:tabs>
        <w:overflowPunct/>
        <w:autoSpaceDE/>
        <w:adjustRightInd/>
        <w:spacing w:before="50" w:after="50" w:line="300" w:lineRule="auto"/>
        <w:ind w:firstLineChars="0"/>
        <w:jc w:val="left"/>
        <w:textAlignment w:val="auto"/>
        <w:rPr>
          <w:rFonts w:eastAsia="宋体"/>
          <w:b/>
          <w:bCs/>
          <w:lang w:eastAsia="zh-CN"/>
        </w:rPr>
      </w:pPr>
      <w:r w:rsidRPr="000A766B">
        <w:rPr>
          <w:rFonts w:eastAsia="宋体"/>
          <w:b/>
          <w:bCs/>
          <w:lang w:eastAsia="zh-CN"/>
        </w:rPr>
        <w:t xml:space="preserve">OD-SSB based </w:t>
      </w:r>
      <w:proofErr w:type="spellStart"/>
      <w:r w:rsidRPr="000A766B">
        <w:rPr>
          <w:rFonts w:eastAsia="宋体"/>
          <w:b/>
          <w:bCs/>
          <w:lang w:eastAsia="zh-CN"/>
        </w:rPr>
        <w:t>SCell</w:t>
      </w:r>
      <w:proofErr w:type="spellEnd"/>
      <w:r w:rsidRPr="000A766B">
        <w:rPr>
          <w:rFonts w:eastAsia="宋体"/>
          <w:b/>
          <w:bCs/>
          <w:lang w:eastAsia="zh-CN"/>
        </w:rPr>
        <w:t xml:space="preserve"> Activation with the L3 reporting during activation in Case 1</w:t>
      </w:r>
    </w:p>
    <w:p w14:paraId="5E54F973" w14:textId="33D02F52" w:rsidR="00DA6A92" w:rsidRPr="000A766B" w:rsidRDefault="000A766B" w:rsidP="00FF33A2">
      <w:pPr>
        <w:pStyle w:val="aff6"/>
        <w:numPr>
          <w:ilvl w:val="0"/>
          <w:numId w:val="11"/>
        </w:numPr>
        <w:spacing w:beforeLines="50" w:before="120" w:afterLines="50" w:after="120" w:line="300" w:lineRule="auto"/>
        <w:ind w:firstLineChars="0"/>
        <w:rPr>
          <w:rFonts w:eastAsia="宋体"/>
          <w:b/>
          <w:bCs/>
          <w:lang w:eastAsia="zh-CN"/>
        </w:rPr>
      </w:pPr>
      <w:r w:rsidRPr="000A766B">
        <w:rPr>
          <w:rFonts w:eastAsia="宋体"/>
          <w:b/>
          <w:bCs/>
          <w:lang w:eastAsia="zh-CN"/>
        </w:rPr>
        <w:t xml:space="preserve">OD-SSB based </w:t>
      </w:r>
      <w:proofErr w:type="spellStart"/>
      <w:r w:rsidRPr="000A766B">
        <w:rPr>
          <w:rFonts w:eastAsia="宋体"/>
          <w:b/>
          <w:bCs/>
          <w:lang w:eastAsia="zh-CN"/>
        </w:rPr>
        <w:t>SCell</w:t>
      </w:r>
      <w:proofErr w:type="spellEnd"/>
      <w:r w:rsidRPr="000A766B">
        <w:rPr>
          <w:rFonts w:eastAsia="宋体"/>
          <w:b/>
          <w:bCs/>
          <w:lang w:eastAsia="zh-CN"/>
        </w:rPr>
        <w:t xml:space="preserve"> Activation with the L3 reporting during activation in Case 2</w:t>
      </w:r>
    </w:p>
    <w:p w14:paraId="4889A358" w14:textId="3A90206E" w:rsidR="000A766B" w:rsidRPr="000A766B" w:rsidRDefault="000A766B" w:rsidP="00FF33A2">
      <w:pPr>
        <w:pStyle w:val="aff6"/>
        <w:numPr>
          <w:ilvl w:val="0"/>
          <w:numId w:val="11"/>
        </w:numPr>
        <w:tabs>
          <w:tab w:val="left" w:pos="0"/>
        </w:tabs>
        <w:overflowPunct/>
        <w:autoSpaceDE/>
        <w:adjustRightInd/>
        <w:spacing w:before="50" w:after="50" w:line="300" w:lineRule="auto"/>
        <w:ind w:firstLineChars="0"/>
        <w:jc w:val="left"/>
        <w:textAlignment w:val="auto"/>
        <w:rPr>
          <w:rFonts w:eastAsia="宋体"/>
          <w:b/>
          <w:bCs/>
          <w:lang w:eastAsia="zh-CN"/>
        </w:rPr>
      </w:pPr>
      <w:r w:rsidRPr="000A766B">
        <w:rPr>
          <w:rFonts w:eastAsia="宋体"/>
          <w:b/>
          <w:bCs/>
          <w:lang w:eastAsia="zh-CN"/>
        </w:rPr>
        <w:t>Intra-frequency measurement in Case 1</w:t>
      </w:r>
    </w:p>
    <w:p w14:paraId="46390097" w14:textId="0C75B252" w:rsidR="000A766B" w:rsidRPr="000A766B" w:rsidRDefault="000A766B" w:rsidP="00FF33A2">
      <w:pPr>
        <w:pStyle w:val="aff6"/>
        <w:numPr>
          <w:ilvl w:val="0"/>
          <w:numId w:val="11"/>
        </w:numPr>
        <w:tabs>
          <w:tab w:val="left" w:pos="0"/>
        </w:tabs>
        <w:overflowPunct/>
        <w:autoSpaceDE/>
        <w:adjustRightInd/>
        <w:spacing w:before="50" w:after="50" w:line="300" w:lineRule="auto"/>
        <w:ind w:firstLineChars="0"/>
        <w:jc w:val="left"/>
        <w:textAlignment w:val="auto"/>
        <w:rPr>
          <w:rFonts w:eastAsia="宋体"/>
          <w:b/>
          <w:bCs/>
          <w:lang w:eastAsia="zh-CN"/>
        </w:rPr>
      </w:pPr>
      <w:r w:rsidRPr="000A766B">
        <w:rPr>
          <w:rFonts w:eastAsia="宋体"/>
          <w:b/>
          <w:bCs/>
          <w:lang w:eastAsia="zh-CN"/>
        </w:rPr>
        <w:t>Intra-frequency measurement in Case 2</w:t>
      </w:r>
    </w:p>
    <w:p w14:paraId="54B43C06" w14:textId="522D728A" w:rsidR="000A766B" w:rsidRPr="000A766B" w:rsidRDefault="000A766B" w:rsidP="00FF33A2">
      <w:pPr>
        <w:pStyle w:val="aff6"/>
        <w:numPr>
          <w:ilvl w:val="0"/>
          <w:numId w:val="11"/>
        </w:numPr>
        <w:spacing w:beforeLines="50" w:before="120" w:afterLines="50" w:after="120" w:line="300" w:lineRule="auto"/>
        <w:ind w:firstLineChars="0"/>
        <w:rPr>
          <w:rFonts w:eastAsia="宋体"/>
          <w:b/>
          <w:bCs/>
          <w:lang w:eastAsia="zh-CN"/>
        </w:rPr>
      </w:pPr>
      <w:r w:rsidRPr="000A766B">
        <w:rPr>
          <w:rFonts w:eastAsia="宋体"/>
          <w:b/>
          <w:bCs/>
          <w:lang w:eastAsia="zh-CN"/>
        </w:rPr>
        <w:t xml:space="preserve">Intra-frequency </w:t>
      </w:r>
      <w:proofErr w:type="gramStart"/>
      <w:r w:rsidRPr="000A766B">
        <w:rPr>
          <w:rFonts w:eastAsia="宋体"/>
          <w:b/>
          <w:bCs/>
          <w:lang w:eastAsia="zh-CN"/>
        </w:rPr>
        <w:t>measurement</w:t>
      </w:r>
      <w:r w:rsidRPr="000A766B">
        <w:rPr>
          <w:rFonts w:eastAsia="宋体" w:hint="eastAsia"/>
          <w:b/>
          <w:bCs/>
          <w:lang w:eastAsia="zh-CN"/>
        </w:rPr>
        <w:t>(</w:t>
      </w:r>
      <w:proofErr w:type="gramEnd"/>
      <w:r w:rsidRPr="000A766B">
        <w:rPr>
          <w:rFonts w:eastAsia="宋体" w:hint="eastAsia"/>
          <w:b/>
          <w:bCs/>
          <w:lang w:eastAsia="zh-CN"/>
        </w:rPr>
        <w:t xml:space="preserve">deactivated </w:t>
      </w:r>
      <w:proofErr w:type="spellStart"/>
      <w:r w:rsidRPr="000A766B">
        <w:rPr>
          <w:rFonts w:eastAsia="宋体" w:hint="eastAsia"/>
          <w:b/>
          <w:bCs/>
          <w:lang w:eastAsia="zh-CN"/>
        </w:rPr>
        <w:t>SCell</w:t>
      </w:r>
      <w:proofErr w:type="spellEnd"/>
      <w:r w:rsidRPr="000A766B">
        <w:rPr>
          <w:rFonts w:eastAsia="宋体" w:hint="eastAsia"/>
          <w:b/>
          <w:bCs/>
          <w:lang w:eastAsia="zh-CN"/>
        </w:rPr>
        <w:t>)</w:t>
      </w:r>
      <w:r w:rsidRPr="000A766B">
        <w:rPr>
          <w:rFonts w:eastAsia="宋体"/>
          <w:b/>
          <w:bCs/>
          <w:lang w:eastAsia="zh-CN"/>
        </w:rPr>
        <w:t xml:space="preserve"> in Case 2</w:t>
      </w:r>
    </w:p>
    <w:p w14:paraId="1408AF30" w14:textId="77777777" w:rsidR="000A766B" w:rsidRPr="000A766B" w:rsidRDefault="000A766B" w:rsidP="00FF33A2">
      <w:pPr>
        <w:pStyle w:val="aff6"/>
        <w:numPr>
          <w:ilvl w:val="0"/>
          <w:numId w:val="11"/>
        </w:numPr>
        <w:tabs>
          <w:tab w:val="left" w:pos="0"/>
        </w:tabs>
        <w:overflowPunct/>
        <w:autoSpaceDE/>
        <w:adjustRightInd/>
        <w:spacing w:before="50" w:after="50" w:line="300" w:lineRule="auto"/>
        <w:ind w:firstLineChars="0"/>
        <w:jc w:val="left"/>
        <w:textAlignment w:val="auto"/>
        <w:rPr>
          <w:rFonts w:eastAsia="宋体"/>
          <w:b/>
          <w:bCs/>
          <w:lang w:eastAsia="zh-CN"/>
        </w:rPr>
      </w:pPr>
      <w:r w:rsidRPr="000A766B">
        <w:rPr>
          <w:rFonts w:eastAsia="宋体" w:hint="eastAsia"/>
          <w:b/>
          <w:bCs/>
          <w:lang w:eastAsia="zh-CN"/>
        </w:rPr>
        <w:t>Interruption at OD-SSB activation/deactivation</w:t>
      </w:r>
    </w:p>
    <w:p w14:paraId="3490047B" w14:textId="1CE3DF8D" w:rsidR="000A766B" w:rsidRPr="000A766B" w:rsidRDefault="000A766B" w:rsidP="00FF33A2">
      <w:pPr>
        <w:pStyle w:val="aff6"/>
        <w:numPr>
          <w:ilvl w:val="0"/>
          <w:numId w:val="11"/>
        </w:numPr>
        <w:spacing w:beforeLines="50" w:before="120" w:afterLines="50" w:after="120" w:line="300" w:lineRule="auto"/>
        <w:ind w:firstLineChars="0"/>
        <w:rPr>
          <w:rFonts w:eastAsia="宋体"/>
          <w:b/>
          <w:bCs/>
          <w:lang w:eastAsia="zh-CN"/>
        </w:rPr>
      </w:pPr>
      <w:r w:rsidRPr="000A766B">
        <w:rPr>
          <w:rFonts w:eastAsia="宋体"/>
          <w:b/>
          <w:bCs/>
          <w:lang w:eastAsia="zh-CN"/>
        </w:rPr>
        <w:t>Interruptions during measurements on deactivated NR SCC</w:t>
      </w:r>
    </w:p>
    <w:p w14:paraId="2BDFACD2" w14:textId="698B509E" w:rsidR="00766141" w:rsidRDefault="00F8329B" w:rsidP="00766141">
      <w:pPr>
        <w:spacing w:beforeLines="50" w:before="120" w:afterLines="50" w:after="120" w:line="300" w:lineRule="auto"/>
        <w:rPr>
          <w:color w:val="000000" w:themeColor="text1"/>
          <w:szCs w:val="24"/>
          <w:lang w:eastAsia="zh-CN"/>
        </w:rPr>
      </w:pPr>
      <w:r w:rsidRPr="00F8329B">
        <w:rPr>
          <w:rFonts w:hint="eastAsia"/>
          <w:color w:val="000000" w:themeColor="text1"/>
          <w:szCs w:val="24"/>
          <w:lang w:eastAsia="zh-CN"/>
        </w:rPr>
        <w:t>S</w:t>
      </w:r>
      <w:r w:rsidRPr="00F8329B">
        <w:rPr>
          <w:color w:val="000000" w:themeColor="text1"/>
          <w:szCs w:val="24"/>
          <w:lang w:eastAsia="zh-CN"/>
        </w:rPr>
        <w:t>ome reasons are:</w:t>
      </w:r>
    </w:p>
    <w:p w14:paraId="6172FA89" w14:textId="04FE41F1" w:rsidR="00FA653E" w:rsidRPr="00FF33A2" w:rsidRDefault="00FA653E" w:rsidP="00FA653E">
      <w:pPr>
        <w:pStyle w:val="aff6"/>
        <w:numPr>
          <w:ilvl w:val="0"/>
          <w:numId w:val="12"/>
        </w:numPr>
        <w:spacing w:beforeLines="50" w:before="120" w:afterLines="50" w:after="120" w:line="300" w:lineRule="auto"/>
        <w:ind w:firstLineChars="0"/>
        <w:rPr>
          <w:rFonts w:eastAsia="宋体"/>
          <w:lang w:eastAsia="zh-CN"/>
        </w:rPr>
      </w:pPr>
      <w:r w:rsidRPr="00FF33A2">
        <w:rPr>
          <w:rFonts w:eastAsia="宋体"/>
          <w:lang w:eastAsia="zh-CN"/>
        </w:rPr>
        <w:t xml:space="preserve">We have </w:t>
      </w:r>
      <w:r w:rsidR="008912D6" w:rsidRPr="00FF33A2">
        <w:rPr>
          <w:rFonts w:eastAsia="宋体"/>
          <w:lang w:eastAsia="zh-CN"/>
        </w:rPr>
        <w:t>the following two</w:t>
      </w:r>
      <w:r w:rsidRPr="00FF33A2">
        <w:rPr>
          <w:rFonts w:eastAsia="宋体"/>
          <w:lang w:eastAsia="zh-CN"/>
        </w:rPr>
        <w:t xml:space="preserve"> </w:t>
      </w:r>
      <w:r w:rsidR="008912D6" w:rsidRPr="00FF33A2">
        <w:rPr>
          <w:rFonts w:eastAsia="宋体"/>
          <w:lang w:eastAsia="zh-CN"/>
        </w:rPr>
        <w:t>agreements</w:t>
      </w:r>
      <w:r w:rsidRPr="00FF33A2">
        <w:rPr>
          <w:rFonts w:eastAsia="宋体"/>
          <w:lang w:eastAsia="zh-CN"/>
        </w:rPr>
        <w:t xml:space="preserve">: </w:t>
      </w:r>
      <w:r w:rsidR="008912D6" w:rsidRPr="00FF33A2">
        <w:rPr>
          <w:rFonts w:eastAsia="宋体"/>
          <w:lang w:eastAsia="zh-CN"/>
        </w:rPr>
        <w:t xml:space="preserve">1) </w:t>
      </w:r>
      <w:r w:rsidRPr="00FF33A2">
        <w:rPr>
          <w:rFonts w:eastAsia="宋体" w:hint="eastAsia"/>
          <w:lang w:eastAsia="zh-CN"/>
        </w:rPr>
        <w:t xml:space="preserve">RAN4 to update the agreement of EMP </w:t>
      </w:r>
      <w:r w:rsidRPr="00FF33A2">
        <w:rPr>
          <w:rFonts w:eastAsia="宋体"/>
          <w:lang w:eastAsia="zh-CN"/>
        </w:rPr>
        <w:t xml:space="preserve">for deactivated </w:t>
      </w:r>
      <w:proofErr w:type="spellStart"/>
      <w:r w:rsidRPr="00FF33A2">
        <w:rPr>
          <w:rFonts w:eastAsia="宋体"/>
          <w:lang w:eastAsia="zh-CN"/>
        </w:rPr>
        <w:t>SCell</w:t>
      </w:r>
      <w:proofErr w:type="spellEnd"/>
      <w:r w:rsidRPr="00FF33A2">
        <w:rPr>
          <w:rFonts w:eastAsia="宋体"/>
          <w:lang w:eastAsia="zh-CN"/>
        </w:rPr>
        <w:t xml:space="preserve"> measurement and </w:t>
      </w:r>
      <w:proofErr w:type="spellStart"/>
      <w:r w:rsidRPr="00FF33A2">
        <w:rPr>
          <w:rFonts w:eastAsia="宋体"/>
          <w:lang w:eastAsia="zh-CN"/>
        </w:rPr>
        <w:t>SCell</w:t>
      </w:r>
      <w:proofErr w:type="spellEnd"/>
      <w:r w:rsidRPr="00FF33A2">
        <w:rPr>
          <w:rFonts w:eastAsia="宋体"/>
          <w:lang w:eastAsia="zh-CN"/>
        </w:rPr>
        <w:t xml:space="preserve"> activation </w:t>
      </w:r>
      <w:r w:rsidRPr="00FF33A2">
        <w:rPr>
          <w:rFonts w:eastAsia="宋体" w:hint="eastAsia"/>
          <w:lang w:eastAsia="zh-CN"/>
        </w:rPr>
        <w:t>to apply to RAN1 Alt Time-C1 scenario</w:t>
      </w:r>
      <w:r w:rsidR="008912D6" w:rsidRPr="00FF33A2">
        <w:rPr>
          <w:rFonts w:eastAsia="宋体"/>
          <w:lang w:eastAsia="zh-CN"/>
        </w:rPr>
        <w:t xml:space="preserve">; 2) Update RAN4 agreement to apply EMP also to L1 measurement in the active </w:t>
      </w:r>
      <w:proofErr w:type="spellStart"/>
      <w:r w:rsidR="008912D6" w:rsidRPr="00FF33A2">
        <w:rPr>
          <w:rFonts w:eastAsia="宋体"/>
          <w:lang w:eastAsia="zh-CN"/>
        </w:rPr>
        <w:t>SCell</w:t>
      </w:r>
      <w:proofErr w:type="spellEnd"/>
      <w:r w:rsidR="008912D6" w:rsidRPr="00FF33A2">
        <w:rPr>
          <w:rFonts w:eastAsia="宋体"/>
          <w:lang w:eastAsia="zh-CN"/>
        </w:rPr>
        <w:t xml:space="preserve"> after </w:t>
      </w:r>
      <w:proofErr w:type="spellStart"/>
      <w:r w:rsidR="008912D6" w:rsidRPr="00FF33A2">
        <w:rPr>
          <w:rFonts w:eastAsia="宋体"/>
          <w:lang w:eastAsia="zh-CN"/>
        </w:rPr>
        <w:t>SCell</w:t>
      </w:r>
      <w:proofErr w:type="spellEnd"/>
      <w:r w:rsidR="008912D6" w:rsidRPr="00FF33A2">
        <w:rPr>
          <w:rFonts w:eastAsia="宋体"/>
          <w:lang w:eastAsia="zh-CN"/>
        </w:rPr>
        <w:t xml:space="preserve"> activation. From this, </w:t>
      </w:r>
      <w:r w:rsidRPr="00FF33A2">
        <w:rPr>
          <w:rFonts w:eastAsia="宋体"/>
          <w:lang w:eastAsia="zh-CN"/>
        </w:rPr>
        <w:t>the EMP issue need to be verified.</w:t>
      </w:r>
    </w:p>
    <w:p w14:paraId="090A2FD5" w14:textId="16DAB085" w:rsidR="00FA653E" w:rsidRPr="00FF33A2" w:rsidRDefault="000A332F" w:rsidP="00FA653E">
      <w:pPr>
        <w:pStyle w:val="aff6"/>
        <w:numPr>
          <w:ilvl w:val="0"/>
          <w:numId w:val="12"/>
        </w:numPr>
        <w:spacing w:beforeLines="50" w:before="120" w:afterLines="50" w:after="120" w:line="300" w:lineRule="auto"/>
        <w:ind w:firstLineChars="0"/>
        <w:rPr>
          <w:rFonts w:eastAsia="宋体"/>
          <w:lang w:eastAsia="zh-CN"/>
        </w:rPr>
      </w:pPr>
      <w:r w:rsidRPr="00FF33A2">
        <w:rPr>
          <w:rFonts w:eastAsia="宋体" w:hint="eastAsia"/>
          <w:lang w:eastAsia="zh-CN"/>
        </w:rPr>
        <w:t>FMW</w:t>
      </w:r>
      <w:r w:rsidRPr="00FF33A2">
        <w:rPr>
          <w:rFonts w:eastAsia="宋体"/>
          <w:lang w:eastAsia="zh-CN"/>
        </w:rPr>
        <w:t xml:space="preserve"> based the deactivated </w:t>
      </w:r>
      <w:proofErr w:type="spellStart"/>
      <w:r w:rsidRPr="00FF33A2">
        <w:rPr>
          <w:rFonts w:eastAsia="宋体"/>
          <w:lang w:eastAsia="zh-CN"/>
        </w:rPr>
        <w:t>SCell</w:t>
      </w:r>
      <w:proofErr w:type="spellEnd"/>
      <w:r w:rsidRPr="00FF33A2">
        <w:rPr>
          <w:rFonts w:eastAsia="宋体"/>
          <w:lang w:eastAsia="zh-CN"/>
        </w:rPr>
        <w:t xml:space="preserve"> measurement procedure and new interruption requirements (i.e., new interruption for scenario 2 due to OD-SSB activation/deactivation and new interruption for scenario 2 at the end of the FMW if UE does not receive </w:t>
      </w:r>
      <w:proofErr w:type="spellStart"/>
      <w:r w:rsidRPr="00FF33A2">
        <w:rPr>
          <w:rFonts w:eastAsia="宋体"/>
          <w:lang w:eastAsia="zh-CN"/>
        </w:rPr>
        <w:t>SCell</w:t>
      </w:r>
      <w:proofErr w:type="spellEnd"/>
      <w:r w:rsidRPr="00FF33A2">
        <w:rPr>
          <w:rFonts w:eastAsia="宋体"/>
          <w:lang w:eastAsia="zh-CN"/>
        </w:rPr>
        <w:t xml:space="preserve"> activation command) are defined, </w:t>
      </w:r>
      <w:r w:rsidR="00FF33A2" w:rsidRPr="00FF33A2">
        <w:rPr>
          <w:rFonts w:eastAsia="宋体" w:hint="eastAsia"/>
          <w:lang w:eastAsia="zh-CN"/>
        </w:rPr>
        <w:t xml:space="preserve">deactivated </w:t>
      </w:r>
      <w:proofErr w:type="spellStart"/>
      <w:r w:rsidR="00FF33A2" w:rsidRPr="00FF33A2">
        <w:rPr>
          <w:rFonts w:eastAsia="宋体" w:hint="eastAsia"/>
          <w:lang w:eastAsia="zh-CN"/>
        </w:rPr>
        <w:t>SCell</w:t>
      </w:r>
      <w:proofErr w:type="spellEnd"/>
      <w:r w:rsidR="00FF33A2" w:rsidRPr="00FF33A2">
        <w:rPr>
          <w:rFonts w:eastAsia="宋体"/>
          <w:lang w:eastAsia="zh-CN"/>
        </w:rPr>
        <w:t xml:space="preserve"> measurement and </w:t>
      </w:r>
      <w:r w:rsidRPr="00FF33A2">
        <w:rPr>
          <w:rFonts w:eastAsia="宋体"/>
          <w:lang w:eastAsia="zh-CN"/>
        </w:rPr>
        <w:t>i</w:t>
      </w:r>
      <w:r w:rsidRPr="00FF33A2">
        <w:rPr>
          <w:rFonts w:eastAsia="宋体" w:hint="eastAsia"/>
          <w:lang w:eastAsia="zh-CN"/>
        </w:rPr>
        <w:t>nterruption</w:t>
      </w:r>
      <w:r w:rsidRPr="00FF33A2">
        <w:rPr>
          <w:rFonts w:eastAsia="宋体"/>
          <w:lang w:eastAsia="zh-CN"/>
        </w:rPr>
        <w:t xml:space="preserve"> issues for case 1 and case 2 need to be verified.</w:t>
      </w:r>
    </w:p>
    <w:p w14:paraId="7AF3E430" w14:textId="77777777" w:rsidR="00FF33A2" w:rsidRPr="00FF33A2" w:rsidRDefault="00FF33A2" w:rsidP="00FF33A2">
      <w:pPr>
        <w:pStyle w:val="aff6"/>
        <w:numPr>
          <w:ilvl w:val="0"/>
          <w:numId w:val="12"/>
        </w:numPr>
        <w:spacing w:beforeLines="50" w:before="120" w:afterLines="50" w:after="120" w:line="300" w:lineRule="auto"/>
        <w:ind w:firstLineChars="0"/>
        <w:rPr>
          <w:rFonts w:eastAsia="宋体"/>
          <w:lang w:eastAsia="zh-CN"/>
        </w:rPr>
      </w:pPr>
      <w:r w:rsidRPr="00FF33A2">
        <w:rPr>
          <w:rFonts w:eastAsia="宋体"/>
          <w:lang w:eastAsia="zh-CN"/>
        </w:rPr>
        <w:t xml:space="preserve">The core requirement of OD-SSB based NR intra-frequency measurement was agreed to define. Meanwhile, based on the RAN2 OD-SSB specific design, below  </w:t>
      </w:r>
    </w:p>
    <w:tbl>
      <w:tblPr>
        <w:tblStyle w:val="afd"/>
        <w:tblW w:w="0" w:type="auto"/>
        <w:tblLook w:val="04A0" w:firstRow="1" w:lastRow="0" w:firstColumn="1" w:lastColumn="0" w:noHBand="0" w:noVBand="1"/>
      </w:tblPr>
      <w:tblGrid>
        <w:gridCol w:w="9629"/>
      </w:tblGrid>
      <w:tr w:rsidR="00FF33A2" w14:paraId="70CA3E48" w14:textId="77777777" w:rsidTr="003A16F6">
        <w:tc>
          <w:tcPr>
            <w:tcW w:w="9629" w:type="dxa"/>
          </w:tcPr>
          <w:p w14:paraId="7985F899" w14:textId="77777777" w:rsidR="00FF33A2" w:rsidRPr="00822E77" w:rsidRDefault="00FF33A2" w:rsidP="00FF33A2">
            <w:pPr>
              <w:pStyle w:val="aff6"/>
              <w:numPr>
                <w:ilvl w:val="0"/>
                <w:numId w:val="13"/>
              </w:numPr>
              <w:spacing w:beforeLines="50" w:before="120" w:afterLines="50" w:after="120" w:line="300" w:lineRule="auto"/>
              <w:ind w:left="420" w:firstLineChars="0"/>
              <w:jc w:val="left"/>
              <w:rPr>
                <w:rFonts w:eastAsia="宋体"/>
                <w:lang w:val="sv-SE" w:eastAsia="sv-SE"/>
              </w:rPr>
            </w:pPr>
            <w:r w:rsidRPr="00822E77">
              <w:rPr>
                <w:rFonts w:eastAsia="Yu Mincho"/>
                <w:lang w:val="sv-SE" w:eastAsia="sv-SE"/>
              </w:rPr>
              <w:t>RAN2 preference is to keep SMTC based L3 RRM framework and to introduce additional SMTC configuration according to SSB adaptation for L3 RRM measurement on SCell with SSB adaptation</w:t>
            </w:r>
          </w:p>
          <w:p w14:paraId="239F0CD4" w14:textId="77777777" w:rsidR="00FF33A2" w:rsidRPr="00822E77" w:rsidRDefault="00FF33A2" w:rsidP="00FF33A2">
            <w:pPr>
              <w:pStyle w:val="aff6"/>
              <w:numPr>
                <w:ilvl w:val="0"/>
                <w:numId w:val="13"/>
              </w:numPr>
              <w:spacing w:beforeLines="50" w:before="120" w:afterLines="50" w:after="120" w:line="300" w:lineRule="auto"/>
              <w:ind w:left="420" w:firstLineChars="0"/>
              <w:jc w:val="left"/>
              <w:rPr>
                <w:rFonts w:eastAsia="宋体"/>
                <w:lang w:val="sv-SE" w:eastAsia="sv-SE"/>
              </w:rPr>
            </w:pPr>
            <w:r w:rsidRPr="00822E77">
              <w:rPr>
                <w:rFonts w:eastAsia="宋体"/>
                <w:lang w:eastAsia="sv-SE"/>
              </w:rPr>
              <w:t xml:space="preserve">The UE applies the OD-SSB specific SMTC when the OD-SSB is activated and </w:t>
            </w:r>
            <w:proofErr w:type="spellStart"/>
            <w:r w:rsidRPr="00822E77">
              <w:rPr>
                <w:rFonts w:eastAsia="宋体"/>
                <w:lang w:eastAsia="sv-SE"/>
              </w:rPr>
              <w:t>SCell</w:t>
            </w:r>
            <w:proofErr w:type="spellEnd"/>
            <w:r w:rsidRPr="00822E77">
              <w:rPr>
                <w:rFonts w:eastAsia="宋体"/>
                <w:lang w:eastAsia="sv-SE"/>
              </w:rPr>
              <w:t xml:space="preserve"> is activated. This decision does not impact RAN4 discussion whether both OD-SSB and AO-SSB can be measured.</w:t>
            </w:r>
          </w:p>
          <w:p w14:paraId="27BBF59D" w14:textId="77777777" w:rsidR="00FF33A2" w:rsidRPr="00822E77" w:rsidRDefault="00FF33A2" w:rsidP="00FF33A2">
            <w:pPr>
              <w:pStyle w:val="aff6"/>
              <w:numPr>
                <w:ilvl w:val="0"/>
                <w:numId w:val="13"/>
              </w:numPr>
              <w:spacing w:beforeLines="50" w:before="120" w:afterLines="50" w:after="120" w:line="300" w:lineRule="auto"/>
              <w:ind w:left="420" w:firstLineChars="0"/>
              <w:jc w:val="left"/>
              <w:rPr>
                <w:rFonts w:eastAsia="宋体"/>
                <w:lang w:val="sv-SE" w:eastAsia="sv-SE"/>
              </w:rPr>
            </w:pPr>
            <w:r w:rsidRPr="00822E77">
              <w:rPr>
                <w:rFonts w:eastAsia="宋体"/>
                <w:lang w:val="sv-SE" w:eastAsia="sv-SE"/>
              </w:rPr>
              <w:t>When OD-SSB is activated, UE uses servingCellMO-OD to measure serving cell; when OD-SSB is deactivated, UE uses servingCellMO-AO (i.e., legacy servingCellMO) to measure serving cell.</w:t>
            </w:r>
          </w:p>
        </w:tc>
      </w:tr>
    </w:tbl>
    <w:p w14:paraId="2D918193" w14:textId="77777777" w:rsidR="00A857E3" w:rsidRDefault="00FF33A2" w:rsidP="00FF33A2">
      <w:pPr>
        <w:spacing w:beforeLines="50" w:before="120" w:afterLines="50" w:after="120" w:line="300" w:lineRule="auto"/>
      </w:pPr>
      <w:r>
        <w:t xml:space="preserve">In this sense, </w:t>
      </w:r>
      <w:r w:rsidRPr="00A56C3E">
        <w:t xml:space="preserve">the L3 measurement procedure of OD-SSB based measurement </w:t>
      </w:r>
      <w:r>
        <w:t xml:space="preserve">should be tested, UE to perform L3 measurement based on </w:t>
      </w:r>
      <w:r w:rsidRPr="003621C2">
        <w:t>OD-SSB specific SMTC</w:t>
      </w:r>
      <w:r>
        <w:t>. The intra-frequency L3 measurement contains: case 1 and case 2.</w:t>
      </w:r>
      <w:r w:rsidRPr="00A56C3E">
        <w:t xml:space="preserve"> </w:t>
      </w:r>
    </w:p>
    <w:p w14:paraId="1E6B1AED" w14:textId="38A00BBD" w:rsidR="00A857E3" w:rsidRPr="00A857E3" w:rsidRDefault="00D93A70" w:rsidP="00A857E3">
      <w:pPr>
        <w:pStyle w:val="2"/>
      </w:pPr>
      <w:r>
        <w:rPr>
          <w:color w:val="000000" w:themeColor="text1"/>
          <w:szCs w:val="28"/>
        </w:rPr>
        <w:t xml:space="preserve">2.3 </w:t>
      </w:r>
      <w:r w:rsidR="00A857E3" w:rsidRPr="004F527A">
        <w:rPr>
          <w:color w:val="000000" w:themeColor="text1"/>
          <w:szCs w:val="28"/>
        </w:rPr>
        <w:t>Test configuration</w:t>
      </w:r>
    </w:p>
    <w:tbl>
      <w:tblPr>
        <w:tblStyle w:val="afd"/>
        <w:tblW w:w="0" w:type="auto"/>
        <w:tblLook w:val="04A0" w:firstRow="1" w:lastRow="0" w:firstColumn="1" w:lastColumn="0" w:noHBand="0" w:noVBand="1"/>
      </w:tblPr>
      <w:tblGrid>
        <w:gridCol w:w="9631"/>
      </w:tblGrid>
      <w:tr w:rsidR="00375822" w14:paraId="55BB9F7A" w14:textId="77777777" w:rsidTr="00375822">
        <w:tc>
          <w:tcPr>
            <w:tcW w:w="9631" w:type="dxa"/>
          </w:tcPr>
          <w:p w14:paraId="25F82463" w14:textId="77777777" w:rsidR="00375822" w:rsidRDefault="00375822" w:rsidP="00375822">
            <w:pPr>
              <w:rPr>
                <w:b/>
                <w:color w:val="0070C0"/>
                <w:u w:val="single"/>
                <w:lang w:eastAsia="zh-CN"/>
              </w:rPr>
            </w:pPr>
            <w:r>
              <w:rPr>
                <w:b/>
                <w:color w:val="0070C0"/>
                <w:u w:val="single"/>
                <w:lang w:eastAsia="ko-KR"/>
              </w:rPr>
              <w:t xml:space="preserve">Issue </w:t>
            </w:r>
            <w:r>
              <w:rPr>
                <w:rFonts w:hint="eastAsia"/>
                <w:b/>
                <w:color w:val="0070C0"/>
                <w:u w:val="single"/>
                <w:lang w:eastAsia="zh-CN"/>
              </w:rPr>
              <w:t>3-1-5</w:t>
            </w:r>
            <w:r>
              <w:rPr>
                <w:b/>
                <w:color w:val="0070C0"/>
                <w:u w:val="single"/>
                <w:lang w:eastAsia="zh-CN"/>
              </w:rPr>
              <w:t>: General principle</w:t>
            </w:r>
          </w:p>
          <w:p w14:paraId="3B98BA70" w14:textId="77777777" w:rsidR="00375822" w:rsidRDefault="00375822" w:rsidP="00375822">
            <w:pPr>
              <w:pStyle w:val="aff6"/>
              <w:tabs>
                <w:tab w:val="left" w:pos="0"/>
              </w:tabs>
              <w:overflowPunct/>
              <w:autoSpaceDE/>
              <w:adjustRightInd/>
              <w:spacing w:after="120"/>
              <w:ind w:firstLineChars="0" w:firstLine="0"/>
              <w:textAlignment w:val="auto"/>
              <w:rPr>
                <w:rFonts w:eastAsia="宋体"/>
                <w:color w:val="000000" w:themeColor="text1"/>
                <w:szCs w:val="24"/>
                <w:lang w:eastAsia="zh-CN"/>
              </w:rPr>
            </w:pPr>
            <w:r>
              <w:rPr>
                <w:lang w:eastAsia="zh-CN"/>
              </w:rPr>
              <w:t xml:space="preserve">RAN4 to discuss whether </w:t>
            </w:r>
            <w:r>
              <w:rPr>
                <w:rFonts w:eastAsia="宋体"/>
                <w:color w:val="000000" w:themeColor="text1"/>
                <w:szCs w:val="24"/>
                <w:lang w:eastAsia="zh-CN"/>
              </w:rPr>
              <w:t>the following principles to design the OD-SSB test case can be agreed.</w:t>
            </w:r>
          </w:p>
          <w:p w14:paraId="6D3537AC" w14:textId="77777777" w:rsidR="00375822" w:rsidRDefault="00375822" w:rsidP="00375822">
            <w:pPr>
              <w:pStyle w:val="aff6"/>
              <w:numPr>
                <w:ilvl w:val="0"/>
                <w:numId w:val="8"/>
              </w:numPr>
              <w:tabs>
                <w:tab w:val="left" w:pos="720"/>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lastRenderedPageBreak/>
              <w:t>Both FR1 and FR2</w:t>
            </w:r>
          </w:p>
          <w:p w14:paraId="2DA5AB49" w14:textId="77777777" w:rsidR="00375822" w:rsidRDefault="00375822" w:rsidP="00375822">
            <w:pPr>
              <w:pStyle w:val="aff6"/>
              <w:numPr>
                <w:ilvl w:val="0"/>
                <w:numId w:val="8"/>
              </w:numPr>
              <w:tabs>
                <w:tab w:val="left" w:pos="720"/>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est OD-SSB periodicities with 5ms, 20ms. 10ms</w:t>
            </w:r>
          </w:p>
          <w:p w14:paraId="47A8D547" w14:textId="77777777" w:rsidR="00375822" w:rsidRDefault="00375822" w:rsidP="00375822">
            <w:pPr>
              <w:pStyle w:val="aff6"/>
              <w:numPr>
                <w:ilvl w:val="0"/>
                <w:numId w:val="8"/>
              </w:numPr>
              <w:tabs>
                <w:tab w:val="left" w:pos="720"/>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Only test non-DRX mode</w:t>
            </w:r>
          </w:p>
          <w:p w14:paraId="330AE2C1" w14:textId="77777777" w:rsidR="00375822" w:rsidRDefault="00375822" w:rsidP="00375822">
            <w:pPr>
              <w:pStyle w:val="aff6"/>
              <w:numPr>
                <w:ilvl w:val="0"/>
                <w:numId w:val="8"/>
              </w:numPr>
              <w:tabs>
                <w:tab w:val="left" w:pos="720"/>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The test without SSB time index detection</w:t>
            </w:r>
          </w:p>
          <w:p w14:paraId="43A9D769" w14:textId="77777777" w:rsidR="00375822" w:rsidRDefault="00375822" w:rsidP="00375822">
            <w:pPr>
              <w:pStyle w:val="aff6"/>
              <w:numPr>
                <w:ilvl w:val="0"/>
                <w:numId w:val="8"/>
              </w:numPr>
              <w:tabs>
                <w:tab w:val="left" w:pos="720"/>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Follow the legacy test methodology to use L3 event trigger reporting and L1-RSRP reporting</w:t>
            </w:r>
          </w:p>
          <w:p w14:paraId="65B9B40E" w14:textId="77777777" w:rsidR="00375822" w:rsidRDefault="00375822" w:rsidP="00375822">
            <w:pPr>
              <w:pStyle w:val="aff6"/>
              <w:numPr>
                <w:ilvl w:val="0"/>
                <w:numId w:val="8"/>
              </w:numPr>
              <w:tabs>
                <w:tab w:val="left" w:pos="720"/>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 xml:space="preserve">SMTC and </w:t>
            </w:r>
            <w:proofErr w:type="spellStart"/>
            <w:r>
              <w:rPr>
                <w:rFonts w:eastAsia="宋体"/>
                <w:i/>
                <w:iCs/>
                <w:color w:val="000000" w:themeColor="text1"/>
                <w:szCs w:val="24"/>
                <w:lang w:eastAsia="zh-CN"/>
              </w:rPr>
              <w:t>measCycleSCell</w:t>
            </w:r>
            <w:proofErr w:type="spellEnd"/>
            <w:r>
              <w:rPr>
                <w:rFonts w:eastAsia="宋体"/>
                <w:color w:val="000000" w:themeColor="text1"/>
                <w:szCs w:val="24"/>
                <w:lang w:eastAsia="zh-CN"/>
              </w:rPr>
              <w:t xml:space="preserve"> as 40ms/160ms</w:t>
            </w:r>
          </w:p>
          <w:p w14:paraId="5D31ACB6" w14:textId="203D5FEB" w:rsidR="00375822" w:rsidRDefault="00375822" w:rsidP="003D27EC">
            <w:pPr>
              <w:pStyle w:val="aff6"/>
              <w:numPr>
                <w:ilvl w:val="0"/>
                <w:numId w:val="8"/>
              </w:numPr>
              <w:tabs>
                <w:tab w:val="left" w:pos="720"/>
              </w:tabs>
              <w:overflowPunct/>
              <w:autoSpaceDE/>
              <w:adjustRightInd/>
              <w:spacing w:after="120" w:line="240" w:lineRule="auto"/>
              <w:ind w:firstLineChars="0"/>
              <w:jc w:val="left"/>
              <w:textAlignment w:val="auto"/>
            </w:pPr>
            <w:r>
              <w:rPr>
                <w:rFonts w:eastAsia="宋体" w:hint="eastAsia"/>
                <w:color w:val="000000" w:themeColor="text1"/>
                <w:szCs w:val="24"/>
                <w:lang w:eastAsia="zh-CN"/>
              </w:rPr>
              <w:t>Only NCD-SSB for OD-SSB test case.</w:t>
            </w:r>
          </w:p>
        </w:tc>
      </w:tr>
    </w:tbl>
    <w:p w14:paraId="13926581" w14:textId="21A06C7A" w:rsidR="00A857E3" w:rsidRDefault="00A857E3" w:rsidP="00FF33A2">
      <w:pPr>
        <w:spacing w:beforeLines="50" w:before="120" w:afterLines="50" w:after="120" w:line="300" w:lineRule="auto"/>
      </w:pPr>
    </w:p>
    <w:p w14:paraId="226E4F7A" w14:textId="4DC95457" w:rsidR="003D27EC" w:rsidRDefault="003D27EC" w:rsidP="00FF33A2">
      <w:pPr>
        <w:spacing w:beforeLines="50" w:before="120" w:afterLines="50" w:after="120" w:line="300" w:lineRule="auto"/>
        <w:rPr>
          <w:lang w:eastAsia="zh-CN"/>
        </w:rPr>
      </w:pPr>
      <w:r>
        <w:rPr>
          <w:lang w:eastAsia="zh-CN"/>
        </w:rPr>
        <w:t xml:space="preserve">To </w:t>
      </w:r>
      <w:r w:rsidR="0052600A" w:rsidRPr="0052600A">
        <w:rPr>
          <w:lang w:eastAsia="zh-CN"/>
        </w:rPr>
        <w:t>verify new critical core requirements</w:t>
      </w:r>
      <w:r w:rsidR="0052600A">
        <w:rPr>
          <w:lang w:eastAsia="zh-CN"/>
        </w:rPr>
        <w:t xml:space="preserve"> but with </w:t>
      </w:r>
      <w:r w:rsidR="0052600A" w:rsidRPr="0052600A">
        <w:rPr>
          <w:lang w:eastAsia="zh-CN"/>
        </w:rPr>
        <w:t>simplified</w:t>
      </w:r>
      <w:r w:rsidR="0052600A">
        <w:rPr>
          <w:lang w:eastAsia="zh-CN"/>
        </w:rPr>
        <w:t xml:space="preserve"> </w:t>
      </w:r>
      <w:r>
        <w:rPr>
          <w:lang w:eastAsia="zh-CN"/>
        </w:rPr>
        <w:t xml:space="preserve">the TC </w:t>
      </w:r>
      <w:r w:rsidR="0052600A">
        <w:rPr>
          <w:lang w:eastAsia="zh-CN"/>
        </w:rPr>
        <w:t>setting</w:t>
      </w:r>
      <w:r w:rsidR="00FF0C0A">
        <w:rPr>
          <w:lang w:eastAsia="zh-CN"/>
        </w:rPr>
        <w:t>, we can agree the suggested general principle</w:t>
      </w:r>
    </w:p>
    <w:p w14:paraId="2B1788D4" w14:textId="16EB45A6" w:rsidR="003D27EC" w:rsidRDefault="003D27EC" w:rsidP="00FF0C0A">
      <w:pPr>
        <w:spacing w:beforeLines="50" w:before="120" w:afterLines="50" w:after="120" w:line="300" w:lineRule="auto"/>
        <w:rPr>
          <w:b/>
          <w:bCs/>
          <w:lang w:eastAsia="zh-CN"/>
        </w:rPr>
      </w:pPr>
      <w:r w:rsidRPr="00DA6A92">
        <w:rPr>
          <w:b/>
          <w:bCs/>
          <w:lang w:eastAsia="zh-CN"/>
        </w:rPr>
        <w:t xml:space="preserve">Proposal </w:t>
      </w:r>
      <w:r>
        <w:rPr>
          <w:b/>
          <w:bCs/>
          <w:lang w:eastAsia="zh-CN"/>
        </w:rPr>
        <w:t>4</w:t>
      </w:r>
      <w:r w:rsidRPr="00DA6A92">
        <w:rPr>
          <w:b/>
          <w:bCs/>
          <w:lang w:eastAsia="zh-CN"/>
        </w:rPr>
        <w:t>: For NES OD-SSB</w:t>
      </w:r>
      <w:r>
        <w:rPr>
          <w:b/>
          <w:bCs/>
          <w:lang w:eastAsia="zh-CN"/>
        </w:rPr>
        <w:t xml:space="preserve"> TC</w:t>
      </w:r>
      <w:r w:rsidRPr="00DA6A92">
        <w:rPr>
          <w:b/>
          <w:bCs/>
          <w:lang w:eastAsia="zh-CN"/>
        </w:rPr>
        <w:t>, the following</w:t>
      </w:r>
      <w:r>
        <w:rPr>
          <w:b/>
          <w:bCs/>
          <w:lang w:eastAsia="zh-CN"/>
        </w:rPr>
        <w:t xml:space="preserve"> test configuration can be considered:</w:t>
      </w:r>
    </w:p>
    <w:p w14:paraId="0277F209" w14:textId="77777777" w:rsidR="00FF0C0A" w:rsidRPr="00FF0C0A" w:rsidRDefault="00FF0C0A" w:rsidP="00FF0C0A">
      <w:pPr>
        <w:pStyle w:val="aff6"/>
        <w:numPr>
          <w:ilvl w:val="0"/>
          <w:numId w:val="11"/>
        </w:numPr>
        <w:spacing w:beforeLines="50" w:before="120" w:afterLines="50" w:after="120" w:line="300" w:lineRule="auto"/>
        <w:ind w:firstLineChars="0"/>
        <w:rPr>
          <w:rFonts w:eastAsia="宋体"/>
          <w:b/>
          <w:bCs/>
          <w:lang w:eastAsia="zh-CN"/>
        </w:rPr>
      </w:pPr>
      <w:r w:rsidRPr="00FF0C0A">
        <w:rPr>
          <w:rFonts w:eastAsia="宋体"/>
          <w:b/>
          <w:bCs/>
          <w:lang w:eastAsia="zh-CN"/>
        </w:rPr>
        <w:t>Both FR1 and FR2</w:t>
      </w:r>
    </w:p>
    <w:p w14:paraId="4E8CE3A3" w14:textId="77777777" w:rsidR="00FF0C0A" w:rsidRPr="00FF0C0A" w:rsidRDefault="00FF0C0A" w:rsidP="00FF0C0A">
      <w:pPr>
        <w:pStyle w:val="aff6"/>
        <w:numPr>
          <w:ilvl w:val="0"/>
          <w:numId w:val="11"/>
        </w:numPr>
        <w:spacing w:beforeLines="50" w:before="120" w:afterLines="50" w:after="120" w:line="300" w:lineRule="auto"/>
        <w:ind w:firstLineChars="0"/>
        <w:rPr>
          <w:rFonts w:eastAsia="宋体"/>
          <w:b/>
          <w:bCs/>
          <w:lang w:eastAsia="zh-CN"/>
        </w:rPr>
      </w:pPr>
      <w:r w:rsidRPr="00FF0C0A">
        <w:rPr>
          <w:rFonts w:eastAsia="宋体" w:hint="eastAsia"/>
          <w:b/>
          <w:bCs/>
          <w:lang w:eastAsia="zh-CN"/>
        </w:rPr>
        <w:t>T</w:t>
      </w:r>
      <w:r w:rsidRPr="00FF0C0A">
        <w:rPr>
          <w:rFonts w:eastAsia="宋体"/>
          <w:b/>
          <w:bCs/>
          <w:lang w:eastAsia="zh-CN"/>
        </w:rPr>
        <w:t>est OD-SSB periodicities with 5ms, 20ms. 10ms</w:t>
      </w:r>
    </w:p>
    <w:p w14:paraId="0E05D00B" w14:textId="77777777" w:rsidR="00FF0C0A" w:rsidRPr="00FF0C0A" w:rsidRDefault="00FF0C0A" w:rsidP="00FF0C0A">
      <w:pPr>
        <w:pStyle w:val="aff6"/>
        <w:numPr>
          <w:ilvl w:val="0"/>
          <w:numId w:val="11"/>
        </w:numPr>
        <w:spacing w:beforeLines="50" w:before="120" w:afterLines="50" w:after="120" w:line="300" w:lineRule="auto"/>
        <w:ind w:firstLineChars="0"/>
        <w:rPr>
          <w:rFonts w:eastAsia="宋体"/>
          <w:b/>
          <w:bCs/>
          <w:lang w:eastAsia="zh-CN"/>
        </w:rPr>
      </w:pPr>
      <w:r w:rsidRPr="00FF0C0A">
        <w:rPr>
          <w:rFonts w:eastAsia="宋体"/>
          <w:b/>
          <w:bCs/>
          <w:lang w:eastAsia="zh-CN"/>
        </w:rPr>
        <w:t>Only test non-DRX mode</w:t>
      </w:r>
    </w:p>
    <w:p w14:paraId="100AE8BA" w14:textId="77777777" w:rsidR="00FF0C0A" w:rsidRPr="00FF0C0A" w:rsidRDefault="00FF0C0A" w:rsidP="00FF0C0A">
      <w:pPr>
        <w:pStyle w:val="aff6"/>
        <w:numPr>
          <w:ilvl w:val="0"/>
          <w:numId w:val="11"/>
        </w:numPr>
        <w:spacing w:beforeLines="50" w:before="120" w:afterLines="50" w:after="120" w:line="300" w:lineRule="auto"/>
        <w:ind w:firstLineChars="0"/>
        <w:rPr>
          <w:rFonts w:eastAsia="宋体"/>
          <w:b/>
          <w:bCs/>
          <w:lang w:eastAsia="zh-CN"/>
        </w:rPr>
      </w:pPr>
      <w:r w:rsidRPr="00FF0C0A">
        <w:rPr>
          <w:rFonts w:eastAsia="宋体"/>
          <w:b/>
          <w:bCs/>
          <w:lang w:eastAsia="zh-CN"/>
        </w:rPr>
        <w:t>The test without SSB time index detection</w:t>
      </w:r>
    </w:p>
    <w:p w14:paraId="0D8ED9ED" w14:textId="77777777" w:rsidR="00FF0C0A" w:rsidRPr="00FF0C0A" w:rsidRDefault="00FF0C0A" w:rsidP="00FF0C0A">
      <w:pPr>
        <w:pStyle w:val="aff6"/>
        <w:numPr>
          <w:ilvl w:val="0"/>
          <w:numId w:val="11"/>
        </w:numPr>
        <w:spacing w:beforeLines="50" w:before="120" w:afterLines="50" w:after="120" w:line="300" w:lineRule="auto"/>
        <w:ind w:firstLineChars="0"/>
        <w:rPr>
          <w:rFonts w:eastAsia="宋体"/>
          <w:b/>
          <w:bCs/>
          <w:lang w:eastAsia="zh-CN"/>
        </w:rPr>
      </w:pPr>
      <w:r w:rsidRPr="00FF0C0A">
        <w:rPr>
          <w:rFonts w:eastAsia="宋体"/>
          <w:b/>
          <w:bCs/>
          <w:lang w:eastAsia="zh-CN"/>
        </w:rPr>
        <w:t>Follow the legacy test methodology to use L3 event trigger reporting and L1-RSRP reporting</w:t>
      </w:r>
    </w:p>
    <w:p w14:paraId="3C4B0EF9" w14:textId="77777777" w:rsidR="00FF0C0A" w:rsidRPr="00FF0C0A" w:rsidRDefault="00FF0C0A" w:rsidP="00FF0C0A">
      <w:pPr>
        <w:pStyle w:val="aff6"/>
        <w:numPr>
          <w:ilvl w:val="0"/>
          <w:numId w:val="11"/>
        </w:numPr>
        <w:spacing w:beforeLines="50" w:before="120" w:afterLines="50" w:after="120" w:line="300" w:lineRule="auto"/>
        <w:ind w:firstLineChars="0"/>
        <w:rPr>
          <w:rFonts w:eastAsia="宋体"/>
          <w:b/>
          <w:bCs/>
          <w:lang w:eastAsia="zh-CN"/>
        </w:rPr>
      </w:pPr>
      <w:r w:rsidRPr="00FF0C0A">
        <w:rPr>
          <w:rFonts w:eastAsia="宋体"/>
          <w:b/>
          <w:bCs/>
          <w:lang w:eastAsia="zh-CN"/>
        </w:rPr>
        <w:t xml:space="preserve">SMTC and </w:t>
      </w:r>
      <w:proofErr w:type="spellStart"/>
      <w:r w:rsidRPr="00FF0C0A">
        <w:rPr>
          <w:rFonts w:eastAsia="宋体"/>
          <w:b/>
          <w:bCs/>
          <w:lang w:eastAsia="zh-CN"/>
        </w:rPr>
        <w:t>measCycleSCell</w:t>
      </w:r>
      <w:proofErr w:type="spellEnd"/>
      <w:r w:rsidRPr="00FF0C0A">
        <w:rPr>
          <w:rFonts w:eastAsia="宋体"/>
          <w:b/>
          <w:bCs/>
          <w:lang w:eastAsia="zh-CN"/>
        </w:rPr>
        <w:t xml:space="preserve"> as 40ms/160ms</w:t>
      </w:r>
    </w:p>
    <w:p w14:paraId="2FE48129" w14:textId="71BB3CB0" w:rsidR="004D4AD9" w:rsidRDefault="00E97142" w:rsidP="000F259D">
      <w:pPr>
        <w:pStyle w:val="1"/>
        <w:rPr>
          <w:lang w:eastAsia="ja-JP"/>
        </w:rPr>
      </w:pPr>
      <w:r>
        <w:rPr>
          <w:rFonts w:eastAsia="Malgun Gothic"/>
          <w:lang w:eastAsia="ko-KR"/>
        </w:rPr>
        <w:t>3</w:t>
      </w:r>
      <w:r>
        <w:rPr>
          <w:rFonts w:eastAsia="Malgun Gothic"/>
          <w:lang w:eastAsia="ko-KR"/>
        </w:rPr>
        <w:tab/>
      </w:r>
      <w:r w:rsidR="000F259D">
        <w:rPr>
          <w:rFonts w:eastAsia="Malgun Gothic" w:hint="eastAsia"/>
          <w:lang w:eastAsia="ko-KR"/>
        </w:rPr>
        <w:t>Conclusion</w:t>
      </w:r>
    </w:p>
    <w:p w14:paraId="3DB77D55" w14:textId="14A246BE" w:rsidR="002C2D1C" w:rsidRDefault="002C2D1C" w:rsidP="00630F8F">
      <w:pPr>
        <w:spacing w:beforeLines="50" w:before="120" w:afterLines="50" w:after="120" w:line="300" w:lineRule="auto"/>
      </w:pPr>
      <w:r w:rsidRPr="00B2515B">
        <w:t xml:space="preserve">In this contribution, we provided our viewpoints on </w:t>
      </w:r>
      <w:r w:rsidRPr="003F185B">
        <w:t xml:space="preserve">RRM </w:t>
      </w:r>
      <w:r>
        <w:t xml:space="preserve">performance </w:t>
      </w:r>
      <w:r w:rsidRPr="003F185B">
        <w:t>requirements for NES OD-SSB</w:t>
      </w:r>
      <w:r w:rsidR="006C307F">
        <w:t xml:space="preserve">. </w:t>
      </w:r>
      <w:r w:rsidRPr="00B2515B">
        <w:t>The following proposals are obtained:</w:t>
      </w:r>
    </w:p>
    <w:p w14:paraId="76D1C689" w14:textId="77777777" w:rsidR="00BD0955" w:rsidRPr="00766141" w:rsidRDefault="00BD0955" w:rsidP="00BD0955">
      <w:pPr>
        <w:spacing w:beforeLines="50" w:before="120" w:afterLines="50" w:after="120" w:line="300" w:lineRule="auto"/>
        <w:rPr>
          <w:b/>
          <w:bCs/>
          <w:lang w:val="sv-SE" w:eastAsia="zh-CN"/>
        </w:rPr>
      </w:pPr>
      <w:r w:rsidRPr="00766141">
        <w:rPr>
          <w:b/>
          <w:bCs/>
          <w:lang w:val="sv-SE" w:eastAsia="zh-CN"/>
        </w:rPr>
        <w:t xml:space="preserve">Proposal 1: For the test case scope for scenario #2, scenario #2A and scenario #3B, the following aspects can be considered: </w:t>
      </w:r>
    </w:p>
    <w:p w14:paraId="68BA61F7" w14:textId="77777777" w:rsidR="00BD0955" w:rsidRPr="00766141" w:rsidRDefault="00BD0955" w:rsidP="00BD0955">
      <w:pPr>
        <w:pStyle w:val="aff6"/>
        <w:numPr>
          <w:ilvl w:val="0"/>
          <w:numId w:val="10"/>
        </w:numPr>
        <w:spacing w:beforeLines="50" w:before="120" w:afterLines="50" w:after="120" w:line="300" w:lineRule="auto"/>
        <w:ind w:firstLineChars="0"/>
        <w:rPr>
          <w:b/>
          <w:bCs/>
          <w:lang w:val="sv-SE" w:eastAsia="zh-CN"/>
        </w:rPr>
      </w:pPr>
      <w:r w:rsidRPr="00766141">
        <w:rPr>
          <w:b/>
          <w:bCs/>
          <w:lang w:val="sv-SE" w:eastAsia="zh-CN"/>
        </w:rPr>
        <w:t>In Case 1</w:t>
      </w:r>
      <w:r>
        <w:rPr>
          <w:b/>
          <w:bCs/>
          <w:lang w:val="sv-SE" w:eastAsia="zh-CN"/>
        </w:rPr>
        <w:t xml:space="preserve"> and Case 2</w:t>
      </w:r>
      <w:r w:rsidRPr="00766141">
        <w:rPr>
          <w:b/>
          <w:bCs/>
          <w:lang w:val="sv-SE" w:eastAsia="zh-CN"/>
        </w:rPr>
        <w:t>, RAN4 should define the test cases for scenario #2, scenario #2A</w:t>
      </w:r>
      <w:r w:rsidRPr="00DF245D">
        <w:rPr>
          <w:b/>
          <w:bCs/>
          <w:lang w:val="sv-SE" w:eastAsia="zh-CN"/>
        </w:rPr>
        <w:t xml:space="preserve"> </w:t>
      </w:r>
      <w:r w:rsidRPr="00766141">
        <w:rPr>
          <w:b/>
          <w:bCs/>
          <w:lang w:val="sv-SE" w:eastAsia="zh-CN"/>
        </w:rPr>
        <w:t>and scenario #3B.</w:t>
      </w:r>
    </w:p>
    <w:p w14:paraId="514D25A8" w14:textId="77777777" w:rsidR="00BD0955" w:rsidRPr="00766141" w:rsidRDefault="00BD0955" w:rsidP="00BD0955">
      <w:pPr>
        <w:pStyle w:val="aff6"/>
        <w:numPr>
          <w:ilvl w:val="0"/>
          <w:numId w:val="10"/>
        </w:numPr>
        <w:spacing w:beforeLines="50" w:before="120" w:afterLines="50" w:after="120" w:line="300" w:lineRule="auto"/>
        <w:ind w:firstLineChars="0"/>
        <w:rPr>
          <w:b/>
          <w:bCs/>
          <w:lang w:val="sv-SE" w:eastAsia="zh-CN"/>
        </w:rPr>
      </w:pPr>
      <w:r w:rsidRPr="00766141">
        <w:rPr>
          <w:b/>
          <w:bCs/>
          <w:lang w:val="sv-SE" w:eastAsia="zh-CN"/>
        </w:rPr>
        <w:t>The test cases should include deactivation SCell measurement, SCell activation procedure and the L1/L3 measurement for activated SCell.</w:t>
      </w:r>
    </w:p>
    <w:p w14:paraId="32223231" w14:textId="5BD168BC" w:rsidR="00A438F9" w:rsidRPr="00BD0955" w:rsidRDefault="00BD0955" w:rsidP="00BD0955">
      <w:pPr>
        <w:pStyle w:val="aff6"/>
        <w:numPr>
          <w:ilvl w:val="0"/>
          <w:numId w:val="10"/>
        </w:numPr>
        <w:spacing w:beforeLines="50" w:before="120" w:afterLines="50" w:after="120" w:line="300" w:lineRule="auto"/>
        <w:ind w:firstLineChars="0"/>
        <w:rPr>
          <w:b/>
          <w:bCs/>
          <w:lang w:val="sv-SE" w:eastAsia="zh-CN"/>
        </w:rPr>
      </w:pPr>
      <w:r w:rsidRPr="00766141">
        <w:rPr>
          <w:b/>
          <w:bCs/>
          <w:color w:val="000000" w:themeColor="text1"/>
          <w:szCs w:val="24"/>
          <w:lang w:eastAsia="zh-CN"/>
        </w:rPr>
        <w:t>Not to define the test cases to verify the UE behaviour in scenario 3</w:t>
      </w:r>
    </w:p>
    <w:p w14:paraId="53B599A5" w14:textId="579DDB56" w:rsidR="006C307F" w:rsidRDefault="006C307F" w:rsidP="00630F8F">
      <w:pPr>
        <w:spacing w:beforeLines="50" w:before="120" w:afterLines="50" w:after="120" w:line="300" w:lineRule="auto"/>
        <w:rPr>
          <w:b/>
          <w:bCs/>
          <w:lang w:val="sv-SE" w:eastAsia="zh-CN"/>
        </w:rPr>
      </w:pPr>
      <w:r w:rsidRPr="006C307F">
        <w:rPr>
          <w:b/>
          <w:bCs/>
          <w:lang w:val="sv-SE" w:eastAsia="zh-CN"/>
        </w:rPr>
        <w:t>Proposal 2:</w:t>
      </w:r>
      <w:r w:rsidRPr="006C307F">
        <w:rPr>
          <w:rFonts w:hint="eastAsia"/>
          <w:b/>
          <w:bCs/>
          <w:lang w:val="sv-SE" w:eastAsia="zh-CN"/>
        </w:rPr>
        <w:t xml:space="preserve"> RAN4 to define the OD-SSB based SCell activation test case for both known SCell and unknown SCell</w:t>
      </w:r>
      <w:r w:rsidRPr="006C307F">
        <w:rPr>
          <w:b/>
          <w:bCs/>
          <w:lang w:val="sv-SE" w:eastAsia="zh-CN"/>
        </w:rPr>
        <w:t>.</w:t>
      </w:r>
    </w:p>
    <w:p w14:paraId="731240B8" w14:textId="77777777" w:rsidR="006C307F" w:rsidRPr="00DA6A92" w:rsidRDefault="006C307F" w:rsidP="00630F8F">
      <w:pPr>
        <w:spacing w:beforeLines="50" w:before="120" w:afterLines="50" w:after="120" w:line="300" w:lineRule="auto"/>
        <w:rPr>
          <w:b/>
          <w:bCs/>
          <w:lang w:val="sv-SE" w:eastAsia="zh-CN"/>
        </w:rPr>
      </w:pPr>
      <w:r w:rsidRPr="00DA6A92">
        <w:rPr>
          <w:b/>
          <w:bCs/>
          <w:lang w:eastAsia="zh-CN"/>
        </w:rPr>
        <w:t>Proposal 3: For NES OD-SSB, the following OD-SSB test cases can be defined:</w:t>
      </w:r>
    </w:p>
    <w:p w14:paraId="1E49D60C" w14:textId="77777777" w:rsidR="006C307F" w:rsidRPr="000A766B" w:rsidRDefault="006C307F" w:rsidP="00630F8F">
      <w:pPr>
        <w:pStyle w:val="aff6"/>
        <w:numPr>
          <w:ilvl w:val="0"/>
          <w:numId w:val="11"/>
        </w:numPr>
        <w:spacing w:beforeLines="50" w:before="120" w:afterLines="50" w:after="120" w:line="300" w:lineRule="auto"/>
        <w:ind w:firstLineChars="0"/>
        <w:rPr>
          <w:rFonts w:eastAsia="宋体"/>
          <w:b/>
          <w:bCs/>
          <w:lang w:eastAsia="zh-CN"/>
        </w:rPr>
      </w:pPr>
      <w:proofErr w:type="spellStart"/>
      <w:r w:rsidRPr="000A766B">
        <w:rPr>
          <w:rFonts w:eastAsia="宋体"/>
          <w:b/>
          <w:bCs/>
          <w:lang w:eastAsia="zh-CN"/>
        </w:rPr>
        <w:t>SCell</w:t>
      </w:r>
      <w:proofErr w:type="spellEnd"/>
      <w:r w:rsidRPr="000A766B">
        <w:rPr>
          <w:rFonts w:eastAsia="宋体"/>
          <w:b/>
          <w:bCs/>
          <w:lang w:eastAsia="zh-CN"/>
        </w:rPr>
        <w:t xml:space="preserve"> activation in Case 2 Alt Time C-1</w:t>
      </w:r>
    </w:p>
    <w:p w14:paraId="11A53FF0" w14:textId="77777777" w:rsidR="006C307F" w:rsidRPr="000A766B" w:rsidRDefault="006C307F" w:rsidP="00630F8F">
      <w:pPr>
        <w:pStyle w:val="aff6"/>
        <w:numPr>
          <w:ilvl w:val="0"/>
          <w:numId w:val="11"/>
        </w:numPr>
        <w:tabs>
          <w:tab w:val="left" w:pos="0"/>
        </w:tabs>
        <w:overflowPunct/>
        <w:autoSpaceDE/>
        <w:adjustRightInd/>
        <w:spacing w:beforeLines="50" w:before="120" w:afterLines="50" w:after="120" w:line="300" w:lineRule="auto"/>
        <w:ind w:firstLineChars="0"/>
        <w:jc w:val="left"/>
        <w:textAlignment w:val="auto"/>
        <w:rPr>
          <w:rFonts w:eastAsia="宋体"/>
          <w:b/>
          <w:bCs/>
          <w:lang w:eastAsia="zh-CN"/>
        </w:rPr>
      </w:pPr>
      <w:r w:rsidRPr="000A766B">
        <w:rPr>
          <w:rFonts w:eastAsia="宋体"/>
          <w:b/>
          <w:bCs/>
          <w:lang w:eastAsia="zh-CN"/>
        </w:rPr>
        <w:t xml:space="preserve">OD-SSB based direct </w:t>
      </w:r>
      <w:proofErr w:type="spellStart"/>
      <w:r w:rsidRPr="000A766B">
        <w:rPr>
          <w:rFonts w:eastAsia="宋体"/>
          <w:b/>
          <w:bCs/>
          <w:lang w:eastAsia="zh-CN"/>
        </w:rPr>
        <w:t>SCell</w:t>
      </w:r>
      <w:proofErr w:type="spellEnd"/>
      <w:r w:rsidRPr="000A766B">
        <w:rPr>
          <w:rFonts w:eastAsia="宋体"/>
          <w:b/>
          <w:bCs/>
          <w:lang w:eastAsia="zh-CN"/>
        </w:rPr>
        <w:t xml:space="preserve"> Activation at </w:t>
      </w:r>
      <w:proofErr w:type="spellStart"/>
      <w:r w:rsidRPr="000A766B">
        <w:rPr>
          <w:rFonts w:eastAsia="宋体"/>
          <w:b/>
          <w:bCs/>
          <w:lang w:eastAsia="zh-CN"/>
        </w:rPr>
        <w:t>SCell</w:t>
      </w:r>
      <w:proofErr w:type="spellEnd"/>
      <w:r w:rsidRPr="000A766B">
        <w:rPr>
          <w:rFonts w:eastAsia="宋体"/>
          <w:b/>
          <w:bCs/>
          <w:lang w:eastAsia="zh-CN"/>
        </w:rPr>
        <w:t xml:space="preserve"> addition in Case 1</w:t>
      </w:r>
    </w:p>
    <w:p w14:paraId="0B9288CC" w14:textId="77777777" w:rsidR="006C307F" w:rsidRPr="000A766B" w:rsidRDefault="006C307F" w:rsidP="00630F8F">
      <w:pPr>
        <w:pStyle w:val="aff6"/>
        <w:numPr>
          <w:ilvl w:val="0"/>
          <w:numId w:val="11"/>
        </w:numPr>
        <w:tabs>
          <w:tab w:val="left" w:pos="0"/>
        </w:tabs>
        <w:overflowPunct/>
        <w:autoSpaceDE/>
        <w:adjustRightInd/>
        <w:spacing w:beforeLines="50" w:before="120" w:afterLines="50" w:after="120" w:line="300" w:lineRule="auto"/>
        <w:ind w:firstLineChars="0"/>
        <w:jc w:val="left"/>
        <w:textAlignment w:val="auto"/>
        <w:rPr>
          <w:rFonts w:eastAsia="宋体"/>
          <w:b/>
          <w:bCs/>
          <w:lang w:eastAsia="zh-CN"/>
        </w:rPr>
      </w:pPr>
      <w:r w:rsidRPr="000A766B">
        <w:rPr>
          <w:rFonts w:eastAsia="宋体"/>
          <w:b/>
          <w:bCs/>
          <w:lang w:eastAsia="zh-CN"/>
        </w:rPr>
        <w:t xml:space="preserve">OD-SSB based direct </w:t>
      </w:r>
      <w:proofErr w:type="spellStart"/>
      <w:r w:rsidRPr="000A766B">
        <w:rPr>
          <w:rFonts w:eastAsia="宋体"/>
          <w:b/>
          <w:bCs/>
          <w:lang w:eastAsia="zh-CN"/>
        </w:rPr>
        <w:t>SCell</w:t>
      </w:r>
      <w:proofErr w:type="spellEnd"/>
      <w:r w:rsidRPr="000A766B">
        <w:rPr>
          <w:rFonts w:eastAsia="宋体"/>
          <w:b/>
          <w:bCs/>
          <w:lang w:eastAsia="zh-CN"/>
        </w:rPr>
        <w:t xml:space="preserve"> Activation at </w:t>
      </w:r>
      <w:proofErr w:type="spellStart"/>
      <w:r w:rsidRPr="000A766B">
        <w:rPr>
          <w:rFonts w:eastAsia="宋体"/>
          <w:b/>
          <w:bCs/>
          <w:lang w:eastAsia="zh-CN"/>
        </w:rPr>
        <w:t>SCell</w:t>
      </w:r>
      <w:proofErr w:type="spellEnd"/>
      <w:r w:rsidRPr="000A766B">
        <w:rPr>
          <w:rFonts w:eastAsia="宋体"/>
          <w:b/>
          <w:bCs/>
          <w:lang w:eastAsia="zh-CN"/>
        </w:rPr>
        <w:t xml:space="preserve"> addition in Case 2</w:t>
      </w:r>
      <w:r w:rsidRPr="000A766B">
        <w:rPr>
          <w:rFonts w:eastAsia="宋体" w:hint="eastAsia"/>
          <w:b/>
          <w:bCs/>
          <w:lang w:eastAsia="zh-CN"/>
        </w:rPr>
        <w:t xml:space="preserve"> </w:t>
      </w:r>
      <w:r w:rsidRPr="000A766B">
        <w:rPr>
          <w:rFonts w:eastAsia="宋体"/>
          <w:b/>
          <w:bCs/>
          <w:lang w:eastAsia="zh-CN"/>
        </w:rPr>
        <w:t>Alt Time C-1</w:t>
      </w:r>
    </w:p>
    <w:p w14:paraId="0F96ACD7" w14:textId="77777777" w:rsidR="006C307F" w:rsidRPr="000A766B" w:rsidRDefault="006C307F" w:rsidP="00630F8F">
      <w:pPr>
        <w:pStyle w:val="aff6"/>
        <w:numPr>
          <w:ilvl w:val="0"/>
          <w:numId w:val="11"/>
        </w:numPr>
        <w:tabs>
          <w:tab w:val="left" w:pos="0"/>
        </w:tabs>
        <w:overflowPunct/>
        <w:autoSpaceDE/>
        <w:adjustRightInd/>
        <w:spacing w:beforeLines="50" w:before="120" w:afterLines="50" w:after="120" w:line="300" w:lineRule="auto"/>
        <w:ind w:firstLineChars="0"/>
        <w:jc w:val="left"/>
        <w:textAlignment w:val="auto"/>
        <w:rPr>
          <w:rFonts w:eastAsia="宋体"/>
          <w:b/>
          <w:bCs/>
          <w:lang w:eastAsia="zh-CN"/>
        </w:rPr>
      </w:pPr>
      <w:r w:rsidRPr="000A766B">
        <w:rPr>
          <w:rFonts w:eastAsia="宋体"/>
          <w:b/>
          <w:bCs/>
          <w:lang w:eastAsia="zh-CN"/>
        </w:rPr>
        <w:lastRenderedPageBreak/>
        <w:t xml:space="preserve">OD-SSB based PUCCH </w:t>
      </w:r>
      <w:proofErr w:type="spellStart"/>
      <w:r w:rsidRPr="000A766B">
        <w:rPr>
          <w:rFonts w:eastAsia="宋体"/>
          <w:b/>
          <w:bCs/>
          <w:lang w:eastAsia="zh-CN"/>
        </w:rPr>
        <w:t>SCell</w:t>
      </w:r>
      <w:proofErr w:type="spellEnd"/>
      <w:r w:rsidRPr="000A766B">
        <w:rPr>
          <w:rFonts w:eastAsia="宋体"/>
          <w:b/>
          <w:bCs/>
          <w:lang w:eastAsia="zh-CN"/>
        </w:rPr>
        <w:t xml:space="preserve"> Activation in Case 1</w:t>
      </w:r>
    </w:p>
    <w:p w14:paraId="22716676" w14:textId="77777777" w:rsidR="006C307F" w:rsidRPr="000A766B" w:rsidRDefault="006C307F" w:rsidP="00630F8F">
      <w:pPr>
        <w:pStyle w:val="aff6"/>
        <w:numPr>
          <w:ilvl w:val="0"/>
          <w:numId w:val="11"/>
        </w:numPr>
        <w:tabs>
          <w:tab w:val="left" w:pos="0"/>
        </w:tabs>
        <w:overflowPunct/>
        <w:autoSpaceDE/>
        <w:adjustRightInd/>
        <w:spacing w:beforeLines="50" w:before="120" w:afterLines="50" w:after="120" w:line="300" w:lineRule="auto"/>
        <w:ind w:firstLineChars="0"/>
        <w:jc w:val="left"/>
        <w:textAlignment w:val="auto"/>
        <w:rPr>
          <w:rFonts w:eastAsia="宋体"/>
          <w:b/>
          <w:bCs/>
          <w:lang w:eastAsia="zh-CN"/>
        </w:rPr>
      </w:pPr>
      <w:r w:rsidRPr="000A766B">
        <w:rPr>
          <w:rFonts w:eastAsia="宋体"/>
          <w:b/>
          <w:bCs/>
          <w:lang w:eastAsia="zh-CN"/>
        </w:rPr>
        <w:t xml:space="preserve">OD-SSB based PUCCH </w:t>
      </w:r>
      <w:proofErr w:type="spellStart"/>
      <w:r w:rsidRPr="000A766B">
        <w:rPr>
          <w:rFonts w:eastAsia="宋体"/>
          <w:b/>
          <w:bCs/>
          <w:lang w:eastAsia="zh-CN"/>
        </w:rPr>
        <w:t>SCell</w:t>
      </w:r>
      <w:proofErr w:type="spellEnd"/>
      <w:r w:rsidRPr="000A766B">
        <w:rPr>
          <w:rFonts w:eastAsia="宋体"/>
          <w:b/>
          <w:bCs/>
          <w:lang w:eastAsia="zh-CN"/>
        </w:rPr>
        <w:t xml:space="preserve"> Activation in Case 2</w:t>
      </w:r>
    </w:p>
    <w:p w14:paraId="737472BD" w14:textId="77777777" w:rsidR="006C307F" w:rsidRPr="000A766B" w:rsidRDefault="006C307F" w:rsidP="00630F8F">
      <w:pPr>
        <w:pStyle w:val="aff6"/>
        <w:numPr>
          <w:ilvl w:val="0"/>
          <w:numId w:val="11"/>
        </w:numPr>
        <w:tabs>
          <w:tab w:val="left" w:pos="0"/>
        </w:tabs>
        <w:overflowPunct/>
        <w:autoSpaceDE/>
        <w:adjustRightInd/>
        <w:spacing w:before="50" w:after="50" w:line="300" w:lineRule="auto"/>
        <w:ind w:firstLineChars="0"/>
        <w:jc w:val="left"/>
        <w:textAlignment w:val="auto"/>
        <w:rPr>
          <w:rFonts w:eastAsia="宋体"/>
          <w:b/>
          <w:bCs/>
          <w:lang w:eastAsia="zh-CN"/>
        </w:rPr>
      </w:pPr>
      <w:r w:rsidRPr="000A766B">
        <w:rPr>
          <w:rFonts w:eastAsia="宋体"/>
          <w:b/>
          <w:bCs/>
          <w:lang w:eastAsia="zh-CN"/>
        </w:rPr>
        <w:t xml:space="preserve">OD-SSB based </w:t>
      </w:r>
      <w:proofErr w:type="spellStart"/>
      <w:r w:rsidRPr="000A766B">
        <w:rPr>
          <w:rFonts w:eastAsia="宋体"/>
          <w:b/>
          <w:bCs/>
          <w:lang w:eastAsia="zh-CN"/>
        </w:rPr>
        <w:t>SCell</w:t>
      </w:r>
      <w:proofErr w:type="spellEnd"/>
      <w:r w:rsidRPr="000A766B">
        <w:rPr>
          <w:rFonts w:eastAsia="宋体"/>
          <w:b/>
          <w:bCs/>
          <w:lang w:eastAsia="zh-CN"/>
        </w:rPr>
        <w:t xml:space="preserve"> Activation with the L3 reporting during activation in Case 1</w:t>
      </w:r>
    </w:p>
    <w:p w14:paraId="5562AD80" w14:textId="77777777" w:rsidR="006C307F" w:rsidRPr="000A766B" w:rsidRDefault="006C307F" w:rsidP="00630F8F">
      <w:pPr>
        <w:pStyle w:val="aff6"/>
        <w:numPr>
          <w:ilvl w:val="0"/>
          <w:numId w:val="11"/>
        </w:numPr>
        <w:spacing w:beforeLines="50" w:before="120" w:afterLines="50" w:after="120" w:line="300" w:lineRule="auto"/>
        <w:ind w:firstLineChars="0"/>
        <w:rPr>
          <w:rFonts w:eastAsia="宋体"/>
          <w:b/>
          <w:bCs/>
          <w:lang w:eastAsia="zh-CN"/>
        </w:rPr>
      </w:pPr>
      <w:r w:rsidRPr="000A766B">
        <w:rPr>
          <w:rFonts w:eastAsia="宋体"/>
          <w:b/>
          <w:bCs/>
          <w:lang w:eastAsia="zh-CN"/>
        </w:rPr>
        <w:t xml:space="preserve">OD-SSB based </w:t>
      </w:r>
      <w:proofErr w:type="spellStart"/>
      <w:r w:rsidRPr="000A766B">
        <w:rPr>
          <w:rFonts w:eastAsia="宋体"/>
          <w:b/>
          <w:bCs/>
          <w:lang w:eastAsia="zh-CN"/>
        </w:rPr>
        <w:t>SCell</w:t>
      </w:r>
      <w:proofErr w:type="spellEnd"/>
      <w:r w:rsidRPr="000A766B">
        <w:rPr>
          <w:rFonts w:eastAsia="宋体"/>
          <w:b/>
          <w:bCs/>
          <w:lang w:eastAsia="zh-CN"/>
        </w:rPr>
        <w:t xml:space="preserve"> Activation with the L3 reporting during activation in Case 2</w:t>
      </w:r>
    </w:p>
    <w:p w14:paraId="45A6F69E" w14:textId="77777777" w:rsidR="006C307F" w:rsidRPr="000A766B" w:rsidRDefault="006C307F" w:rsidP="00630F8F">
      <w:pPr>
        <w:pStyle w:val="aff6"/>
        <w:numPr>
          <w:ilvl w:val="0"/>
          <w:numId w:val="11"/>
        </w:numPr>
        <w:tabs>
          <w:tab w:val="left" w:pos="0"/>
        </w:tabs>
        <w:overflowPunct/>
        <w:autoSpaceDE/>
        <w:adjustRightInd/>
        <w:spacing w:before="50" w:after="50" w:line="300" w:lineRule="auto"/>
        <w:ind w:firstLineChars="0"/>
        <w:jc w:val="left"/>
        <w:textAlignment w:val="auto"/>
        <w:rPr>
          <w:rFonts w:eastAsia="宋体"/>
          <w:b/>
          <w:bCs/>
          <w:lang w:eastAsia="zh-CN"/>
        </w:rPr>
      </w:pPr>
      <w:r w:rsidRPr="000A766B">
        <w:rPr>
          <w:rFonts w:eastAsia="宋体"/>
          <w:b/>
          <w:bCs/>
          <w:lang w:eastAsia="zh-CN"/>
        </w:rPr>
        <w:t>Intra-frequency measurement in Case 1</w:t>
      </w:r>
    </w:p>
    <w:p w14:paraId="314FF38D" w14:textId="77777777" w:rsidR="006C307F" w:rsidRPr="000A766B" w:rsidRDefault="006C307F" w:rsidP="00630F8F">
      <w:pPr>
        <w:pStyle w:val="aff6"/>
        <w:numPr>
          <w:ilvl w:val="0"/>
          <w:numId w:val="11"/>
        </w:numPr>
        <w:tabs>
          <w:tab w:val="left" w:pos="0"/>
        </w:tabs>
        <w:overflowPunct/>
        <w:autoSpaceDE/>
        <w:adjustRightInd/>
        <w:spacing w:before="50" w:after="50" w:line="300" w:lineRule="auto"/>
        <w:ind w:firstLineChars="0"/>
        <w:jc w:val="left"/>
        <w:textAlignment w:val="auto"/>
        <w:rPr>
          <w:rFonts w:eastAsia="宋体"/>
          <w:b/>
          <w:bCs/>
          <w:lang w:eastAsia="zh-CN"/>
        </w:rPr>
      </w:pPr>
      <w:r w:rsidRPr="000A766B">
        <w:rPr>
          <w:rFonts w:eastAsia="宋体"/>
          <w:b/>
          <w:bCs/>
          <w:lang w:eastAsia="zh-CN"/>
        </w:rPr>
        <w:t>Intra-frequency measurement in Case 2</w:t>
      </w:r>
    </w:p>
    <w:p w14:paraId="633F2E21" w14:textId="77777777" w:rsidR="006C307F" w:rsidRPr="000A766B" w:rsidRDefault="006C307F" w:rsidP="00630F8F">
      <w:pPr>
        <w:pStyle w:val="aff6"/>
        <w:numPr>
          <w:ilvl w:val="0"/>
          <w:numId w:val="11"/>
        </w:numPr>
        <w:spacing w:beforeLines="50" w:before="120" w:afterLines="50" w:after="120" w:line="300" w:lineRule="auto"/>
        <w:ind w:firstLineChars="0"/>
        <w:rPr>
          <w:rFonts w:eastAsia="宋体"/>
          <w:b/>
          <w:bCs/>
          <w:lang w:eastAsia="zh-CN"/>
        </w:rPr>
      </w:pPr>
      <w:r w:rsidRPr="000A766B">
        <w:rPr>
          <w:rFonts w:eastAsia="宋体"/>
          <w:b/>
          <w:bCs/>
          <w:lang w:eastAsia="zh-CN"/>
        </w:rPr>
        <w:t xml:space="preserve">Intra-frequency </w:t>
      </w:r>
      <w:proofErr w:type="gramStart"/>
      <w:r w:rsidRPr="000A766B">
        <w:rPr>
          <w:rFonts w:eastAsia="宋体"/>
          <w:b/>
          <w:bCs/>
          <w:lang w:eastAsia="zh-CN"/>
        </w:rPr>
        <w:t>measurement</w:t>
      </w:r>
      <w:r w:rsidRPr="000A766B">
        <w:rPr>
          <w:rFonts w:eastAsia="宋体" w:hint="eastAsia"/>
          <w:b/>
          <w:bCs/>
          <w:lang w:eastAsia="zh-CN"/>
        </w:rPr>
        <w:t>(</w:t>
      </w:r>
      <w:proofErr w:type="gramEnd"/>
      <w:r w:rsidRPr="000A766B">
        <w:rPr>
          <w:rFonts w:eastAsia="宋体" w:hint="eastAsia"/>
          <w:b/>
          <w:bCs/>
          <w:lang w:eastAsia="zh-CN"/>
        </w:rPr>
        <w:t xml:space="preserve">deactivated </w:t>
      </w:r>
      <w:proofErr w:type="spellStart"/>
      <w:r w:rsidRPr="000A766B">
        <w:rPr>
          <w:rFonts w:eastAsia="宋体" w:hint="eastAsia"/>
          <w:b/>
          <w:bCs/>
          <w:lang w:eastAsia="zh-CN"/>
        </w:rPr>
        <w:t>SCell</w:t>
      </w:r>
      <w:proofErr w:type="spellEnd"/>
      <w:r w:rsidRPr="000A766B">
        <w:rPr>
          <w:rFonts w:eastAsia="宋体" w:hint="eastAsia"/>
          <w:b/>
          <w:bCs/>
          <w:lang w:eastAsia="zh-CN"/>
        </w:rPr>
        <w:t>)</w:t>
      </w:r>
      <w:r w:rsidRPr="000A766B">
        <w:rPr>
          <w:rFonts w:eastAsia="宋体"/>
          <w:b/>
          <w:bCs/>
          <w:lang w:eastAsia="zh-CN"/>
        </w:rPr>
        <w:t xml:space="preserve"> in Case 2</w:t>
      </w:r>
    </w:p>
    <w:p w14:paraId="09D993E3" w14:textId="77777777" w:rsidR="006C307F" w:rsidRPr="000A766B" w:rsidRDefault="006C307F" w:rsidP="00630F8F">
      <w:pPr>
        <w:pStyle w:val="aff6"/>
        <w:numPr>
          <w:ilvl w:val="0"/>
          <w:numId w:val="11"/>
        </w:numPr>
        <w:tabs>
          <w:tab w:val="left" w:pos="0"/>
        </w:tabs>
        <w:overflowPunct/>
        <w:autoSpaceDE/>
        <w:adjustRightInd/>
        <w:spacing w:before="50" w:after="50" w:line="300" w:lineRule="auto"/>
        <w:ind w:firstLineChars="0"/>
        <w:jc w:val="left"/>
        <w:textAlignment w:val="auto"/>
        <w:rPr>
          <w:rFonts w:eastAsia="宋体"/>
          <w:b/>
          <w:bCs/>
          <w:lang w:eastAsia="zh-CN"/>
        </w:rPr>
      </w:pPr>
      <w:r w:rsidRPr="000A766B">
        <w:rPr>
          <w:rFonts w:eastAsia="宋体" w:hint="eastAsia"/>
          <w:b/>
          <w:bCs/>
          <w:lang w:eastAsia="zh-CN"/>
        </w:rPr>
        <w:t>Interruption at OD-SSB activation/deactivation</w:t>
      </w:r>
    </w:p>
    <w:p w14:paraId="5DF44F14" w14:textId="7B0B3484" w:rsidR="006C307F" w:rsidRPr="006C307F" w:rsidRDefault="006C307F" w:rsidP="00630F8F">
      <w:pPr>
        <w:pStyle w:val="aff6"/>
        <w:numPr>
          <w:ilvl w:val="0"/>
          <w:numId w:val="11"/>
        </w:numPr>
        <w:tabs>
          <w:tab w:val="left" w:pos="0"/>
        </w:tabs>
        <w:overflowPunct/>
        <w:autoSpaceDE/>
        <w:adjustRightInd/>
        <w:spacing w:before="50" w:after="50" w:line="300" w:lineRule="auto"/>
        <w:ind w:firstLineChars="0"/>
        <w:jc w:val="left"/>
        <w:textAlignment w:val="auto"/>
        <w:rPr>
          <w:rFonts w:eastAsia="宋体"/>
          <w:b/>
          <w:bCs/>
          <w:lang w:eastAsia="zh-CN"/>
        </w:rPr>
      </w:pPr>
      <w:r w:rsidRPr="000A766B">
        <w:rPr>
          <w:rFonts w:eastAsia="宋体"/>
          <w:b/>
          <w:bCs/>
          <w:lang w:eastAsia="zh-CN"/>
        </w:rPr>
        <w:t>Interruptions during measurements on deactivated NR SCC</w:t>
      </w:r>
    </w:p>
    <w:p w14:paraId="478D7D77" w14:textId="77777777" w:rsidR="006C307F" w:rsidRDefault="006C307F" w:rsidP="00630F8F">
      <w:pPr>
        <w:spacing w:beforeLines="50" w:before="120" w:afterLines="50" w:after="120" w:line="300" w:lineRule="auto"/>
        <w:rPr>
          <w:b/>
          <w:bCs/>
          <w:lang w:eastAsia="zh-CN"/>
        </w:rPr>
      </w:pPr>
      <w:r w:rsidRPr="00DA6A92">
        <w:rPr>
          <w:b/>
          <w:bCs/>
          <w:lang w:eastAsia="zh-CN"/>
        </w:rPr>
        <w:t xml:space="preserve">Proposal </w:t>
      </w:r>
      <w:r>
        <w:rPr>
          <w:b/>
          <w:bCs/>
          <w:lang w:eastAsia="zh-CN"/>
        </w:rPr>
        <w:t>4</w:t>
      </w:r>
      <w:r w:rsidRPr="00DA6A92">
        <w:rPr>
          <w:b/>
          <w:bCs/>
          <w:lang w:eastAsia="zh-CN"/>
        </w:rPr>
        <w:t>: For NES OD-SSB</w:t>
      </w:r>
      <w:r>
        <w:rPr>
          <w:b/>
          <w:bCs/>
          <w:lang w:eastAsia="zh-CN"/>
        </w:rPr>
        <w:t xml:space="preserve"> TC</w:t>
      </w:r>
      <w:r w:rsidRPr="00DA6A92">
        <w:rPr>
          <w:b/>
          <w:bCs/>
          <w:lang w:eastAsia="zh-CN"/>
        </w:rPr>
        <w:t>, the following</w:t>
      </w:r>
      <w:r>
        <w:rPr>
          <w:b/>
          <w:bCs/>
          <w:lang w:eastAsia="zh-CN"/>
        </w:rPr>
        <w:t xml:space="preserve"> test configuration can be considered:</w:t>
      </w:r>
    </w:p>
    <w:p w14:paraId="1A131B85" w14:textId="77777777" w:rsidR="006C307F" w:rsidRPr="00FF0C0A" w:rsidRDefault="006C307F" w:rsidP="00630F8F">
      <w:pPr>
        <w:pStyle w:val="aff6"/>
        <w:numPr>
          <w:ilvl w:val="0"/>
          <w:numId w:val="11"/>
        </w:numPr>
        <w:spacing w:beforeLines="50" w:before="120" w:afterLines="50" w:after="120" w:line="300" w:lineRule="auto"/>
        <w:ind w:firstLineChars="0"/>
        <w:rPr>
          <w:rFonts w:eastAsia="宋体"/>
          <w:b/>
          <w:bCs/>
          <w:lang w:eastAsia="zh-CN"/>
        </w:rPr>
      </w:pPr>
      <w:r w:rsidRPr="00FF0C0A">
        <w:rPr>
          <w:rFonts w:eastAsia="宋体"/>
          <w:b/>
          <w:bCs/>
          <w:lang w:eastAsia="zh-CN"/>
        </w:rPr>
        <w:t>Both FR1 and FR2</w:t>
      </w:r>
    </w:p>
    <w:p w14:paraId="6A137642" w14:textId="77777777" w:rsidR="006C307F" w:rsidRPr="00FF0C0A" w:rsidRDefault="006C307F" w:rsidP="00630F8F">
      <w:pPr>
        <w:pStyle w:val="aff6"/>
        <w:numPr>
          <w:ilvl w:val="0"/>
          <w:numId w:val="11"/>
        </w:numPr>
        <w:spacing w:beforeLines="50" w:before="120" w:afterLines="50" w:after="120" w:line="300" w:lineRule="auto"/>
        <w:ind w:firstLineChars="0"/>
        <w:rPr>
          <w:rFonts w:eastAsia="宋体"/>
          <w:b/>
          <w:bCs/>
          <w:lang w:eastAsia="zh-CN"/>
        </w:rPr>
      </w:pPr>
      <w:r w:rsidRPr="00FF0C0A">
        <w:rPr>
          <w:rFonts w:eastAsia="宋体" w:hint="eastAsia"/>
          <w:b/>
          <w:bCs/>
          <w:lang w:eastAsia="zh-CN"/>
        </w:rPr>
        <w:t>T</w:t>
      </w:r>
      <w:r w:rsidRPr="00FF0C0A">
        <w:rPr>
          <w:rFonts w:eastAsia="宋体"/>
          <w:b/>
          <w:bCs/>
          <w:lang w:eastAsia="zh-CN"/>
        </w:rPr>
        <w:t>est OD-SSB periodicities with 5ms, 20ms. 10ms</w:t>
      </w:r>
    </w:p>
    <w:p w14:paraId="07ACC3FB" w14:textId="77777777" w:rsidR="006C307F" w:rsidRPr="00FF0C0A" w:rsidRDefault="006C307F" w:rsidP="00630F8F">
      <w:pPr>
        <w:pStyle w:val="aff6"/>
        <w:numPr>
          <w:ilvl w:val="0"/>
          <w:numId w:val="11"/>
        </w:numPr>
        <w:spacing w:beforeLines="50" w:before="120" w:afterLines="50" w:after="120" w:line="300" w:lineRule="auto"/>
        <w:ind w:firstLineChars="0"/>
        <w:rPr>
          <w:rFonts w:eastAsia="宋体"/>
          <w:b/>
          <w:bCs/>
          <w:lang w:eastAsia="zh-CN"/>
        </w:rPr>
      </w:pPr>
      <w:r w:rsidRPr="00FF0C0A">
        <w:rPr>
          <w:rFonts w:eastAsia="宋体"/>
          <w:b/>
          <w:bCs/>
          <w:lang w:eastAsia="zh-CN"/>
        </w:rPr>
        <w:t>Only test non-DRX mode</w:t>
      </w:r>
    </w:p>
    <w:p w14:paraId="09E72D48" w14:textId="77777777" w:rsidR="006C307F" w:rsidRPr="00FF0C0A" w:rsidRDefault="006C307F" w:rsidP="00630F8F">
      <w:pPr>
        <w:pStyle w:val="aff6"/>
        <w:numPr>
          <w:ilvl w:val="0"/>
          <w:numId w:val="11"/>
        </w:numPr>
        <w:spacing w:beforeLines="50" w:before="120" w:afterLines="50" w:after="120" w:line="300" w:lineRule="auto"/>
        <w:ind w:firstLineChars="0"/>
        <w:rPr>
          <w:rFonts w:eastAsia="宋体"/>
          <w:b/>
          <w:bCs/>
          <w:lang w:eastAsia="zh-CN"/>
        </w:rPr>
      </w:pPr>
      <w:r w:rsidRPr="00FF0C0A">
        <w:rPr>
          <w:rFonts w:eastAsia="宋体"/>
          <w:b/>
          <w:bCs/>
          <w:lang w:eastAsia="zh-CN"/>
        </w:rPr>
        <w:t>The test without SSB time index detection</w:t>
      </w:r>
    </w:p>
    <w:p w14:paraId="04C0E65F" w14:textId="77777777" w:rsidR="006C307F" w:rsidRPr="00FF0C0A" w:rsidRDefault="006C307F" w:rsidP="00630F8F">
      <w:pPr>
        <w:pStyle w:val="aff6"/>
        <w:numPr>
          <w:ilvl w:val="0"/>
          <w:numId w:val="11"/>
        </w:numPr>
        <w:spacing w:beforeLines="50" w:before="120" w:afterLines="50" w:after="120" w:line="300" w:lineRule="auto"/>
        <w:ind w:firstLineChars="0"/>
        <w:rPr>
          <w:rFonts w:eastAsia="宋体"/>
          <w:b/>
          <w:bCs/>
          <w:lang w:eastAsia="zh-CN"/>
        </w:rPr>
      </w:pPr>
      <w:r w:rsidRPr="00FF0C0A">
        <w:rPr>
          <w:rFonts w:eastAsia="宋体"/>
          <w:b/>
          <w:bCs/>
          <w:lang w:eastAsia="zh-CN"/>
        </w:rPr>
        <w:t>Follow the legacy test methodology to use L3 event trigger reporting and L1-RSRP reporting</w:t>
      </w:r>
    </w:p>
    <w:p w14:paraId="538F509D" w14:textId="1C7A77EB" w:rsidR="006C307F" w:rsidRPr="006C307F" w:rsidRDefault="006C307F" w:rsidP="00630F8F">
      <w:pPr>
        <w:pStyle w:val="aff6"/>
        <w:numPr>
          <w:ilvl w:val="0"/>
          <w:numId w:val="11"/>
        </w:numPr>
        <w:spacing w:beforeLines="50" w:before="120" w:afterLines="50" w:after="120" w:line="300" w:lineRule="auto"/>
        <w:ind w:firstLineChars="0"/>
        <w:rPr>
          <w:rFonts w:eastAsia="宋体"/>
          <w:b/>
          <w:bCs/>
          <w:lang w:eastAsia="zh-CN"/>
        </w:rPr>
      </w:pPr>
      <w:r w:rsidRPr="00FF0C0A">
        <w:rPr>
          <w:rFonts w:eastAsia="宋体"/>
          <w:b/>
          <w:bCs/>
          <w:lang w:eastAsia="zh-CN"/>
        </w:rPr>
        <w:t xml:space="preserve">SMTC and </w:t>
      </w:r>
      <w:proofErr w:type="spellStart"/>
      <w:r w:rsidRPr="00FF0C0A">
        <w:rPr>
          <w:rFonts w:eastAsia="宋体"/>
          <w:b/>
          <w:bCs/>
          <w:lang w:eastAsia="zh-CN"/>
        </w:rPr>
        <w:t>measCycleSCell</w:t>
      </w:r>
      <w:proofErr w:type="spellEnd"/>
      <w:r w:rsidRPr="00FF0C0A">
        <w:rPr>
          <w:rFonts w:eastAsia="宋体"/>
          <w:b/>
          <w:bCs/>
          <w:lang w:eastAsia="zh-CN"/>
        </w:rPr>
        <w:t xml:space="preserve"> as 40ms/160ms</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364E6BB7" w14:textId="588F0AEE" w:rsidR="00EB47C4" w:rsidRDefault="000F259D" w:rsidP="001D0CD7">
      <w:pPr>
        <w:pStyle w:val="21"/>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[1] </w:t>
      </w:r>
      <w:r w:rsidR="005D18BC" w:rsidRPr="005D18BC">
        <w:rPr>
          <w:lang w:val="en-US" w:eastAsia="zh-CN"/>
        </w:rPr>
        <w:tab/>
      </w:r>
      <w:r w:rsidR="00D93A70" w:rsidRPr="00D93A70">
        <w:rPr>
          <w:lang w:val="en-US" w:eastAsia="zh-CN"/>
        </w:rPr>
        <w:t>R4-2512327</w:t>
      </w:r>
      <w:r w:rsidR="00D93A70">
        <w:rPr>
          <w:lang w:val="en-US" w:eastAsia="zh-CN"/>
        </w:rPr>
        <w:t xml:space="preserve">, </w:t>
      </w:r>
      <w:r w:rsidR="00D93A70" w:rsidRPr="00D93A70">
        <w:rPr>
          <w:lang w:val="en-US" w:eastAsia="zh-CN"/>
        </w:rPr>
        <w:t>WF on RRM requirements for Netw_Energy_NR_enh_Part1 v1</w:t>
      </w:r>
    </w:p>
    <w:sectPr w:rsidR="00EB47C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F7A16" w14:textId="77777777" w:rsidR="00215975" w:rsidRDefault="00215975" w:rsidP="00FC2656">
      <w:pPr>
        <w:spacing w:after="0" w:line="240" w:lineRule="auto"/>
      </w:pPr>
      <w:r>
        <w:separator/>
      </w:r>
    </w:p>
  </w:endnote>
  <w:endnote w:type="continuationSeparator" w:id="0">
    <w:p w14:paraId="51C8181F" w14:textId="77777777" w:rsidR="00215975" w:rsidRDefault="00215975"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5B525" w14:textId="77777777" w:rsidR="00215975" w:rsidRDefault="00215975" w:rsidP="00FC2656">
      <w:pPr>
        <w:spacing w:after="0" w:line="240" w:lineRule="auto"/>
      </w:pPr>
      <w:r>
        <w:separator/>
      </w:r>
    </w:p>
  </w:footnote>
  <w:footnote w:type="continuationSeparator" w:id="0">
    <w:p w14:paraId="13E267A6" w14:textId="77777777" w:rsidR="00215975" w:rsidRDefault="00215975"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01BF3"/>
    <w:multiLevelType w:val="hybridMultilevel"/>
    <w:tmpl w:val="B4A217D8"/>
    <w:lvl w:ilvl="0" w:tplc="6F4AECA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E7F1480"/>
    <w:multiLevelType w:val="hybridMultilevel"/>
    <w:tmpl w:val="48D4599E"/>
    <w:lvl w:ilvl="0" w:tplc="52760A9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F4224AF"/>
    <w:multiLevelType w:val="hybridMultilevel"/>
    <w:tmpl w:val="1B68D1C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5CF0C96"/>
    <w:multiLevelType w:val="hybridMultilevel"/>
    <w:tmpl w:val="F336E5E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D4B1A6B"/>
    <w:multiLevelType w:val="hybridMultilevel"/>
    <w:tmpl w:val="EA30C00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6A85885"/>
    <w:multiLevelType w:val="hybridMultilevel"/>
    <w:tmpl w:val="01E88118"/>
    <w:lvl w:ilvl="0" w:tplc="6D4C6FA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395E71"/>
    <w:multiLevelType w:val="hybridMultilevel"/>
    <w:tmpl w:val="53C8B160"/>
    <w:lvl w:ilvl="0" w:tplc="D98A2B0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4136602"/>
    <w:multiLevelType w:val="hybridMultilevel"/>
    <w:tmpl w:val="E7483E52"/>
    <w:lvl w:ilvl="0" w:tplc="403CA18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8A37B55"/>
    <w:multiLevelType w:val="hybridMultilevel"/>
    <w:tmpl w:val="9E046D86"/>
    <w:lvl w:ilvl="0" w:tplc="68366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DB03BEA"/>
    <w:multiLevelType w:val="hybridMultilevel"/>
    <w:tmpl w:val="954AE6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3522A3"/>
    <w:multiLevelType w:val="hybridMultilevel"/>
    <w:tmpl w:val="F15AAB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11"/>
  </w:num>
  <w:num w:numId="3">
    <w:abstractNumId w:val="3"/>
  </w:num>
  <w:num w:numId="4">
    <w:abstractNumId w:val="9"/>
  </w:num>
  <w:num w:numId="5">
    <w:abstractNumId w:val="0"/>
  </w:num>
  <w:num w:numId="6">
    <w:abstractNumId w:val="10"/>
  </w:num>
  <w:num w:numId="7">
    <w:abstractNumId w:val="12"/>
  </w:num>
  <w:num w:numId="8">
    <w:abstractNumId w:val="1"/>
  </w:num>
  <w:num w:numId="9">
    <w:abstractNumId w:val="14"/>
  </w:num>
  <w:num w:numId="10">
    <w:abstractNumId w:val="15"/>
  </w:num>
  <w:num w:numId="11">
    <w:abstractNumId w:val="5"/>
  </w:num>
  <w:num w:numId="12">
    <w:abstractNumId w:val="8"/>
  </w:num>
  <w:num w:numId="13">
    <w:abstractNumId w:val="7"/>
  </w:num>
  <w:num w:numId="14">
    <w:abstractNumId w:val="2"/>
  </w:num>
  <w:num w:numId="15">
    <w:abstractNumId w:val="13"/>
  </w:num>
  <w:num w:numId="1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5B1"/>
    <w:rsid w:val="0000707D"/>
    <w:rsid w:val="00014BD4"/>
    <w:rsid w:val="0001661A"/>
    <w:rsid w:val="00017F05"/>
    <w:rsid w:val="0002013D"/>
    <w:rsid w:val="00020C56"/>
    <w:rsid w:val="00026ACC"/>
    <w:rsid w:val="00030055"/>
    <w:rsid w:val="00030B9D"/>
    <w:rsid w:val="0003171D"/>
    <w:rsid w:val="00031C1D"/>
    <w:rsid w:val="00032320"/>
    <w:rsid w:val="000354B4"/>
    <w:rsid w:val="00035C50"/>
    <w:rsid w:val="00035FF0"/>
    <w:rsid w:val="000457A1"/>
    <w:rsid w:val="00047C6A"/>
    <w:rsid w:val="00050001"/>
    <w:rsid w:val="000518D3"/>
    <w:rsid w:val="00052041"/>
    <w:rsid w:val="0005326A"/>
    <w:rsid w:val="00056590"/>
    <w:rsid w:val="000618FB"/>
    <w:rsid w:val="0006266D"/>
    <w:rsid w:val="00065506"/>
    <w:rsid w:val="000662CB"/>
    <w:rsid w:val="0007099C"/>
    <w:rsid w:val="0007382E"/>
    <w:rsid w:val="00074700"/>
    <w:rsid w:val="00075522"/>
    <w:rsid w:val="00076096"/>
    <w:rsid w:val="000766E1"/>
    <w:rsid w:val="00077FF6"/>
    <w:rsid w:val="00080D82"/>
    <w:rsid w:val="00081692"/>
    <w:rsid w:val="00082C46"/>
    <w:rsid w:val="000843E4"/>
    <w:rsid w:val="00085A0E"/>
    <w:rsid w:val="00087548"/>
    <w:rsid w:val="00093E7E"/>
    <w:rsid w:val="0009497C"/>
    <w:rsid w:val="00095AFC"/>
    <w:rsid w:val="000A1830"/>
    <w:rsid w:val="000A1CBF"/>
    <w:rsid w:val="000A2533"/>
    <w:rsid w:val="000A332F"/>
    <w:rsid w:val="000A3DE4"/>
    <w:rsid w:val="000A4121"/>
    <w:rsid w:val="000A4AA3"/>
    <w:rsid w:val="000A550E"/>
    <w:rsid w:val="000A766B"/>
    <w:rsid w:val="000A7717"/>
    <w:rsid w:val="000A7CFE"/>
    <w:rsid w:val="000B0145"/>
    <w:rsid w:val="000B0960"/>
    <w:rsid w:val="000B1A55"/>
    <w:rsid w:val="000B1EDF"/>
    <w:rsid w:val="000B20BB"/>
    <w:rsid w:val="000B2EE5"/>
    <w:rsid w:val="000B2EF6"/>
    <w:rsid w:val="000B2FA6"/>
    <w:rsid w:val="000B3281"/>
    <w:rsid w:val="000B4AA0"/>
    <w:rsid w:val="000B7353"/>
    <w:rsid w:val="000C2553"/>
    <w:rsid w:val="000C38C3"/>
    <w:rsid w:val="000C5C42"/>
    <w:rsid w:val="000C758B"/>
    <w:rsid w:val="000D05F6"/>
    <w:rsid w:val="000D09FD"/>
    <w:rsid w:val="000D0F50"/>
    <w:rsid w:val="000D1436"/>
    <w:rsid w:val="000D371A"/>
    <w:rsid w:val="000D44FB"/>
    <w:rsid w:val="000D574B"/>
    <w:rsid w:val="000D6CFC"/>
    <w:rsid w:val="000E098F"/>
    <w:rsid w:val="000E0A9D"/>
    <w:rsid w:val="000E2D93"/>
    <w:rsid w:val="000E3A9E"/>
    <w:rsid w:val="000E537B"/>
    <w:rsid w:val="000E57D0"/>
    <w:rsid w:val="000E67EE"/>
    <w:rsid w:val="000E7858"/>
    <w:rsid w:val="000F1688"/>
    <w:rsid w:val="000F259D"/>
    <w:rsid w:val="000F3305"/>
    <w:rsid w:val="000F39CA"/>
    <w:rsid w:val="000F7D22"/>
    <w:rsid w:val="001013E6"/>
    <w:rsid w:val="0010302B"/>
    <w:rsid w:val="00104F07"/>
    <w:rsid w:val="00107210"/>
    <w:rsid w:val="00107927"/>
    <w:rsid w:val="00107A33"/>
    <w:rsid w:val="00110E26"/>
    <w:rsid w:val="00111321"/>
    <w:rsid w:val="00111F0D"/>
    <w:rsid w:val="00117BD6"/>
    <w:rsid w:val="001200CB"/>
    <w:rsid w:val="001206C2"/>
    <w:rsid w:val="00120F63"/>
    <w:rsid w:val="00121978"/>
    <w:rsid w:val="0012284F"/>
    <w:rsid w:val="00123422"/>
    <w:rsid w:val="00124B6A"/>
    <w:rsid w:val="00125910"/>
    <w:rsid w:val="0012606F"/>
    <w:rsid w:val="0012680B"/>
    <w:rsid w:val="00126F72"/>
    <w:rsid w:val="0013241B"/>
    <w:rsid w:val="00136D4C"/>
    <w:rsid w:val="00142538"/>
    <w:rsid w:val="00142BB9"/>
    <w:rsid w:val="00144600"/>
    <w:rsid w:val="00144F96"/>
    <w:rsid w:val="00151EAC"/>
    <w:rsid w:val="00153528"/>
    <w:rsid w:val="00153F1B"/>
    <w:rsid w:val="00154E68"/>
    <w:rsid w:val="001609D3"/>
    <w:rsid w:val="00162548"/>
    <w:rsid w:val="00163B95"/>
    <w:rsid w:val="00163F11"/>
    <w:rsid w:val="00164FBD"/>
    <w:rsid w:val="0016577C"/>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E33"/>
    <w:rsid w:val="00191A74"/>
    <w:rsid w:val="0019219A"/>
    <w:rsid w:val="00192DE9"/>
    <w:rsid w:val="00193582"/>
    <w:rsid w:val="00194CAC"/>
    <w:rsid w:val="00195077"/>
    <w:rsid w:val="001974C3"/>
    <w:rsid w:val="001A033F"/>
    <w:rsid w:val="001A08AA"/>
    <w:rsid w:val="001A59CB"/>
    <w:rsid w:val="001B034E"/>
    <w:rsid w:val="001B48ED"/>
    <w:rsid w:val="001B6595"/>
    <w:rsid w:val="001B7991"/>
    <w:rsid w:val="001C0523"/>
    <w:rsid w:val="001C053A"/>
    <w:rsid w:val="001C1409"/>
    <w:rsid w:val="001C1D9C"/>
    <w:rsid w:val="001C2AE6"/>
    <w:rsid w:val="001C4A89"/>
    <w:rsid w:val="001C6160"/>
    <w:rsid w:val="001C6177"/>
    <w:rsid w:val="001D0363"/>
    <w:rsid w:val="001D0CD7"/>
    <w:rsid w:val="001D12B4"/>
    <w:rsid w:val="001D6441"/>
    <w:rsid w:val="001D7D94"/>
    <w:rsid w:val="001E0A28"/>
    <w:rsid w:val="001E4218"/>
    <w:rsid w:val="001E659F"/>
    <w:rsid w:val="001F0078"/>
    <w:rsid w:val="001F0B20"/>
    <w:rsid w:val="001F2A64"/>
    <w:rsid w:val="001F54E5"/>
    <w:rsid w:val="00200A62"/>
    <w:rsid w:val="002013CB"/>
    <w:rsid w:val="002036D9"/>
    <w:rsid w:val="00203740"/>
    <w:rsid w:val="00204DB5"/>
    <w:rsid w:val="002062DB"/>
    <w:rsid w:val="00211C8C"/>
    <w:rsid w:val="002138EA"/>
    <w:rsid w:val="002139EA"/>
    <w:rsid w:val="00213F84"/>
    <w:rsid w:val="0021494B"/>
    <w:rsid w:val="00214FBD"/>
    <w:rsid w:val="00215975"/>
    <w:rsid w:val="00215FF9"/>
    <w:rsid w:val="002206D9"/>
    <w:rsid w:val="00221E08"/>
    <w:rsid w:val="00222897"/>
    <w:rsid w:val="00222A63"/>
    <w:rsid w:val="00222B0C"/>
    <w:rsid w:val="00223F35"/>
    <w:rsid w:val="002306AA"/>
    <w:rsid w:val="00235394"/>
    <w:rsid w:val="00235577"/>
    <w:rsid w:val="002371B2"/>
    <w:rsid w:val="002435CA"/>
    <w:rsid w:val="0024469F"/>
    <w:rsid w:val="00250B5B"/>
    <w:rsid w:val="00252DB8"/>
    <w:rsid w:val="002537BC"/>
    <w:rsid w:val="00255C58"/>
    <w:rsid w:val="00260EC7"/>
    <w:rsid w:val="00261539"/>
    <w:rsid w:val="0026179F"/>
    <w:rsid w:val="00262F8E"/>
    <w:rsid w:val="0026605F"/>
    <w:rsid w:val="002666AE"/>
    <w:rsid w:val="00270B25"/>
    <w:rsid w:val="00271A64"/>
    <w:rsid w:val="002733D7"/>
    <w:rsid w:val="00274E1A"/>
    <w:rsid w:val="00275F70"/>
    <w:rsid w:val="002775B1"/>
    <w:rsid w:val="002775B9"/>
    <w:rsid w:val="00277CB2"/>
    <w:rsid w:val="002811C4"/>
    <w:rsid w:val="00282213"/>
    <w:rsid w:val="00284016"/>
    <w:rsid w:val="00284439"/>
    <w:rsid w:val="002858BF"/>
    <w:rsid w:val="00292FE9"/>
    <w:rsid w:val="002939AF"/>
    <w:rsid w:val="00294491"/>
    <w:rsid w:val="00294BDE"/>
    <w:rsid w:val="002A0CED"/>
    <w:rsid w:val="002A1D43"/>
    <w:rsid w:val="002A332E"/>
    <w:rsid w:val="002A491D"/>
    <w:rsid w:val="002A4CD0"/>
    <w:rsid w:val="002A7DA6"/>
    <w:rsid w:val="002B10D3"/>
    <w:rsid w:val="002B21DD"/>
    <w:rsid w:val="002B516C"/>
    <w:rsid w:val="002B5E1D"/>
    <w:rsid w:val="002B60C1"/>
    <w:rsid w:val="002C2D1C"/>
    <w:rsid w:val="002C4B52"/>
    <w:rsid w:val="002C51DB"/>
    <w:rsid w:val="002D0234"/>
    <w:rsid w:val="002D03E5"/>
    <w:rsid w:val="002D36EB"/>
    <w:rsid w:val="002D3C32"/>
    <w:rsid w:val="002D3D84"/>
    <w:rsid w:val="002D3E6E"/>
    <w:rsid w:val="002D416F"/>
    <w:rsid w:val="002D515E"/>
    <w:rsid w:val="002D62D9"/>
    <w:rsid w:val="002D6BDF"/>
    <w:rsid w:val="002D7E2E"/>
    <w:rsid w:val="002D7EA9"/>
    <w:rsid w:val="002E06E5"/>
    <w:rsid w:val="002E1836"/>
    <w:rsid w:val="002E2CE9"/>
    <w:rsid w:val="002E3BF7"/>
    <w:rsid w:val="002E403E"/>
    <w:rsid w:val="002E456A"/>
    <w:rsid w:val="002E4C74"/>
    <w:rsid w:val="002F158C"/>
    <w:rsid w:val="002F382A"/>
    <w:rsid w:val="002F3858"/>
    <w:rsid w:val="002F4093"/>
    <w:rsid w:val="002F4F91"/>
    <w:rsid w:val="002F5636"/>
    <w:rsid w:val="002F68BE"/>
    <w:rsid w:val="003022A5"/>
    <w:rsid w:val="00302BB0"/>
    <w:rsid w:val="00303EEB"/>
    <w:rsid w:val="003062EF"/>
    <w:rsid w:val="00306A63"/>
    <w:rsid w:val="00307E51"/>
    <w:rsid w:val="00311363"/>
    <w:rsid w:val="003137B9"/>
    <w:rsid w:val="0031472F"/>
    <w:rsid w:val="00315867"/>
    <w:rsid w:val="00316071"/>
    <w:rsid w:val="00317D8E"/>
    <w:rsid w:val="00321150"/>
    <w:rsid w:val="00321E07"/>
    <w:rsid w:val="003251C6"/>
    <w:rsid w:val="00325580"/>
    <w:rsid w:val="003260D7"/>
    <w:rsid w:val="003261DD"/>
    <w:rsid w:val="003273FB"/>
    <w:rsid w:val="00330C6F"/>
    <w:rsid w:val="00331526"/>
    <w:rsid w:val="0033642F"/>
    <w:rsid w:val="00336697"/>
    <w:rsid w:val="0033724A"/>
    <w:rsid w:val="00337656"/>
    <w:rsid w:val="0033775F"/>
    <w:rsid w:val="00337831"/>
    <w:rsid w:val="00337DA7"/>
    <w:rsid w:val="003402AE"/>
    <w:rsid w:val="003415DC"/>
    <w:rsid w:val="003418CB"/>
    <w:rsid w:val="00344C0E"/>
    <w:rsid w:val="0034550D"/>
    <w:rsid w:val="00352BE5"/>
    <w:rsid w:val="003548A6"/>
    <w:rsid w:val="00355873"/>
    <w:rsid w:val="0035660F"/>
    <w:rsid w:val="00356D72"/>
    <w:rsid w:val="00357AAE"/>
    <w:rsid w:val="00357FE7"/>
    <w:rsid w:val="00362319"/>
    <w:rsid w:val="003628B9"/>
    <w:rsid w:val="003629A4"/>
    <w:rsid w:val="00362D8F"/>
    <w:rsid w:val="00365211"/>
    <w:rsid w:val="00367607"/>
    <w:rsid w:val="00367724"/>
    <w:rsid w:val="003710BA"/>
    <w:rsid w:val="003720F4"/>
    <w:rsid w:val="00373BB5"/>
    <w:rsid w:val="00375822"/>
    <w:rsid w:val="003770F6"/>
    <w:rsid w:val="00377DC0"/>
    <w:rsid w:val="0038106E"/>
    <w:rsid w:val="003838D6"/>
    <w:rsid w:val="00383E37"/>
    <w:rsid w:val="00384408"/>
    <w:rsid w:val="00385DA3"/>
    <w:rsid w:val="00393042"/>
    <w:rsid w:val="00393C01"/>
    <w:rsid w:val="00394AD5"/>
    <w:rsid w:val="0039642D"/>
    <w:rsid w:val="00397871"/>
    <w:rsid w:val="00397AD7"/>
    <w:rsid w:val="003A1E0F"/>
    <w:rsid w:val="003A2361"/>
    <w:rsid w:val="003A2500"/>
    <w:rsid w:val="003A2E40"/>
    <w:rsid w:val="003A33BF"/>
    <w:rsid w:val="003B0158"/>
    <w:rsid w:val="003B204F"/>
    <w:rsid w:val="003B2479"/>
    <w:rsid w:val="003B3BB7"/>
    <w:rsid w:val="003B40B6"/>
    <w:rsid w:val="003B56DB"/>
    <w:rsid w:val="003B755E"/>
    <w:rsid w:val="003C0346"/>
    <w:rsid w:val="003C0ABE"/>
    <w:rsid w:val="003C1710"/>
    <w:rsid w:val="003C228E"/>
    <w:rsid w:val="003C51E7"/>
    <w:rsid w:val="003C6893"/>
    <w:rsid w:val="003C6DE2"/>
    <w:rsid w:val="003D1A9A"/>
    <w:rsid w:val="003D1EFD"/>
    <w:rsid w:val="003D2079"/>
    <w:rsid w:val="003D27EC"/>
    <w:rsid w:val="003D28BF"/>
    <w:rsid w:val="003D2F2A"/>
    <w:rsid w:val="003D3A65"/>
    <w:rsid w:val="003D4215"/>
    <w:rsid w:val="003D4C47"/>
    <w:rsid w:val="003D6557"/>
    <w:rsid w:val="003D7719"/>
    <w:rsid w:val="003E1935"/>
    <w:rsid w:val="003E40EE"/>
    <w:rsid w:val="003E4D91"/>
    <w:rsid w:val="003E56AB"/>
    <w:rsid w:val="003E7AE1"/>
    <w:rsid w:val="003F04B3"/>
    <w:rsid w:val="003F1C1B"/>
    <w:rsid w:val="003F3A2F"/>
    <w:rsid w:val="003F4C2C"/>
    <w:rsid w:val="003F5A2E"/>
    <w:rsid w:val="00401132"/>
    <w:rsid w:val="00401144"/>
    <w:rsid w:val="00404831"/>
    <w:rsid w:val="00407118"/>
    <w:rsid w:val="00407661"/>
    <w:rsid w:val="00410314"/>
    <w:rsid w:val="00412063"/>
    <w:rsid w:val="00412AB1"/>
    <w:rsid w:val="00412EB1"/>
    <w:rsid w:val="00413DDE"/>
    <w:rsid w:val="00414118"/>
    <w:rsid w:val="00414495"/>
    <w:rsid w:val="00416084"/>
    <w:rsid w:val="00421BFA"/>
    <w:rsid w:val="004236D7"/>
    <w:rsid w:val="00424F8C"/>
    <w:rsid w:val="004271BA"/>
    <w:rsid w:val="00430497"/>
    <w:rsid w:val="00430EA5"/>
    <w:rsid w:val="00432944"/>
    <w:rsid w:val="004346D3"/>
    <w:rsid w:val="00434DC1"/>
    <w:rsid w:val="004350F4"/>
    <w:rsid w:val="004412A0"/>
    <w:rsid w:val="00441E53"/>
    <w:rsid w:val="00442081"/>
    <w:rsid w:val="00442337"/>
    <w:rsid w:val="00446408"/>
    <w:rsid w:val="004470B4"/>
    <w:rsid w:val="004500AA"/>
    <w:rsid w:val="0045027E"/>
    <w:rsid w:val="00450F27"/>
    <w:rsid w:val="004510E5"/>
    <w:rsid w:val="00451862"/>
    <w:rsid w:val="00454800"/>
    <w:rsid w:val="00454D87"/>
    <w:rsid w:val="00456A75"/>
    <w:rsid w:val="0046188F"/>
    <w:rsid w:val="00461E39"/>
    <w:rsid w:val="00462D3A"/>
    <w:rsid w:val="00463521"/>
    <w:rsid w:val="00463789"/>
    <w:rsid w:val="00470821"/>
    <w:rsid w:val="00470E28"/>
    <w:rsid w:val="00471125"/>
    <w:rsid w:val="00472F1F"/>
    <w:rsid w:val="00473B9D"/>
    <w:rsid w:val="0047437A"/>
    <w:rsid w:val="0047544B"/>
    <w:rsid w:val="004772D5"/>
    <w:rsid w:val="004775BA"/>
    <w:rsid w:val="00480E42"/>
    <w:rsid w:val="00481B19"/>
    <w:rsid w:val="00482E27"/>
    <w:rsid w:val="00482EB1"/>
    <w:rsid w:val="00484C5D"/>
    <w:rsid w:val="0048543E"/>
    <w:rsid w:val="0048677E"/>
    <w:rsid w:val="004868C1"/>
    <w:rsid w:val="0048728E"/>
    <w:rsid w:val="0048750F"/>
    <w:rsid w:val="00487A70"/>
    <w:rsid w:val="004903F5"/>
    <w:rsid w:val="00491309"/>
    <w:rsid w:val="00491504"/>
    <w:rsid w:val="00491E54"/>
    <w:rsid w:val="004923A6"/>
    <w:rsid w:val="00495E3B"/>
    <w:rsid w:val="004A1E6A"/>
    <w:rsid w:val="004A258E"/>
    <w:rsid w:val="004A37AC"/>
    <w:rsid w:val="004A495F"/>
    <w:rsid w:val="004A6111"/>
    <w:rsid w:val="004A7544"/>
    <w:rsid w:val="004B01AA"/>
    <w:rsid w:val="004B04C2"/>
    <w:rsid w:val="004B1CF7"/>
    <w:rsid w:val="004B6B0F"/>
    <w:rsid w:val="004C0314"/>
    <w:rsid w:val="004C1400"/>
    <w:rsid w:val="004C54E5"/>
    <w:rsid w:val="004C618A"/>
    <w:rsid w:val="004C6824"/>
    <w:rsid w:val="004C75A4"/>
    <w:rsid w:val="004C7D21"/>
    <w:rsid w:val="004C7DC8"/>
    <w:rsid w:val="004D21B0"/>
    <w:rsid w:val="004D33B8"/>
    <w:rsid w:val="004D3870"/>
    <w:rsid w:val="004D3C2B"/>
    <w:rsid w:val="004D4AD9"/>
    <w:rsid w:val="004D5BE8"/>
    <w:rsid w:val="004D5F73"/>
    <w:rsid w:val="004D737D"/>
    <w:rsid w:val="004D74EC"/>
    <w:rsid w:val="004E2659"/>
    <w:rsid w:val="004E275F"/>
    <w:rsid w:val="004E39EE"/>
    <w:rsid w:val="004E475C"/>
    <w:rsid w:val="004E56E0"/>
    <w:rsid w:val="004E6041"/>
    <w:rsid w:val="004E7329"/>
    <w:rsid w:val="004E7E8D"/>
    <w:rsid w:val="004F1C31"/>
    <w:rsid w:val="004F27CA"/>
    <w:rsid w:val="004F2CB0"/>
    <w:rsid w:val="004F4505"/>
    <w:rsid w:val="004F6923"/>
    <w:rsid w:val="005017F7"/>
    <w:rsid w:val="00501FA7"/>
    <w:rsid w:val="00503401"/>
    <w:rsid w:val="005034DC"/>
    <w:rsid w:val="00505BFA"/>
    <w:rsid w:val="005071A0"/>
    <w:rsid w:val="005071B4"/>
    <w:rsid w:val="00507687"/>
    <w:rsid w:val="005117A9"/>
    <w:rsid w:val="00511B1B"/>
    <w:rsid w:val="00511F57"/>
    <w:rsid w:val="00515412"/>
    <w:rsid w:val="00515CBE"/>
    <w:rsid w:val="00515E2B"/>
    <w:rsid w:val="00522A7E"/>
    <w:rsid w:val="00522F20"/>
    <w:rsid w:val="005245B0"/>
    <w:rsid w:val="00524606"/>
    <w:rsid w:val="0052600A"/>
    <w:rsid w:val="00526A08"/>
    <w:rsid w:val="00526C1E"/>
    <w:rsid w:val="005308DB"/>
    <w:rsid w:val="00530A2E"/>
    <w:rsid w:val="00530FBE"/>
    <w:rsid w:val="00531DAD"/>
    <w:rsid w:val="00533159"/>
    <w:rsid w:val="005339DB"/>
    <w:rsid w:val="00534C89"/>
    <w:rsid w:val="00534EFC"/>
    <w:rsid w:val="0053547C"/>
    <w:rsid w:val="00535EFA"/>
    <w:rsid w:val="00537205"/>
    <w:rsid w:val="005377AD"/>
    <w:rsid w:val="00541147"/>
    <w:rsid w:val="00541573"/>
    <w:rsid w:val="005433F1"/>
    <w:rsid w:val="0054348A"/>
    <w:rsid w:val="0054368B"/>
    <w:rsid w:val="005502E8"/>
    <w:rsid w:val="005515A3"/>
    <w:rsid w:val="00551D95"/>
    <w:rsid w:val="00556B8E"/>
    <w:rsid w:val="00557354"/>
    <w:rsid w:val="00560F1D"/>
    <w:rsid w:val="0056171A"/>
    <w:rsid w:val="0056183D"/>
    <w:rsid w:val="00564A34"/>
    <w:rsid w:val="00570126"/>
    <w:rsid w:val="005701DF"/>
    <w:rsid w:val="00571777"/>
    <w:rsid w:val="005753D5"/>
    <w:rsid w:val="00580FF5"/>
    <w:rsid w:val="0058519C"/>
    <w:rsid w:val="005852B5"/>
    <w:rsid w:val="00586940"/>
    <w:rsid w:val="005900EE"/>
    <w:rsid w:val="00590166"/>
    <w:rsid w:val="00590413"/>
    <w:rsid w:val="005912F0"/>
    <w:rsid w:val="0059149A"/>
    <w:rsid w:val="005920C5"/>
    <w:rsid w:val="005956EE"/>
    <w:rsid w:val="005A01F9"/>
    <w:rsid w:val="005A083E"/>
    <w:rsid w:val="005A320B"/>
    <w:rsid w:val="005A3BA6"/>
    <w:rsid w:val="005B4802"/>
    <w:rsid w:val="005B4ACA"/>
    <w:rsid w:val="005B669A"/>
    <w:rsid w:val="005B6939"/>
    <w:rsid w:val="005C08F4"/>
    <w:rsid w:val="005C1276"/>
    <w:rsid w:val="005C1493"/>
    <w:rsid w:val="005C1EA6"/>
    <w:rsid w:val="005C2B6D"/>
    <w:rsid w:val="005C3921"/>
    <w:rsid w:val="005C6049"/>
    <w:rsid w:val="005D0B99"/>
    <w:rsid w:val="005D18BC"/>
    <w:rsid w:val="005D20DF"/>
    <w:rsid w:val="005D308E"/>
    <w:rsid w:val="005D3A48"/>
    <w:rsid w:val="005D7784"/>
    <w:rsid w:val="005D7AF8"/>
    <w:rsid w:val="005E17BF"/>
    <w:rsid w:val="005E366A"/>
    <w:rsid w:val="005E4A0C"/>
    <w:rsid w:val="005E4DDC"/>
    <w:rsid w:val="005E5CF0"/>
    <w:rsid w:val="005F2145"/>
    <w:rsid w:val="005F35DC"/>
    <w:rsid w:val="005F79AA"/>
    <w:rsid w:val="005F7F5D"/>
    <w:rsid w:val="006016E1"/>
    <w:rsid w:val="00602D27"/>
    <w:rsid w:val="006050B8"/>
    <w:rsid w:val="00607263"/>
    <w:rsid w:val="00607850"/>
    <w:rsid w:val="00612381"/>
    <w:rsid w:val="006140F8"/>
    <w:rsid w:val="006144A1"/>
    <w:rsid w:val="00615EBB"/>
    <w:rsid w:val="00616096"/>
    <w:rsid w:val="006160A2"/>
    <w:rsid w:val="00616E6F"/>
    <w:rsid w:val="00617509"/>
    <w:rsid w:val="0062292E"/>
    <w:rsid w:val="00624AD3"/>
    <w:rsid w:val="006253B6"/>
    <w:rsid w:val="00626EFE"/>
    <w:rsid w:val="006302AA"/>
    <w:rsid w:val="00630F8F"/>
    <w:rsid w:val="006363BD"/>
    <w:rsid w:val="00636CDC"/>
    <w:rsid w:val="0064105D"/>
    <w:rsid w:val="006412DC"/>
    <w:rsid w:val="00642BC6"/>
    <w:rsid w:val="00644790"/>
    <w:rsid w:val="00645BEB"/>
    <w:rsid w:val="00646A73"/>
    <w:rsid w:val="006501AF"/>
    <w:rsid w:val="00650DDE"/>
    <w:rsid w:val="006536FC"/>
    <w:rsid w:val="00654046"/>
    <w:rsid w:val="00654165"/>
    <w:rsid w:val="00654872"/>
    <w:rsid w:val="00654E77"/>
    <w:rsid w:val="0065505B"/>
    <w:rsid w:val="006670AC"/>
    <w:rsid w:val="0067090B"/>
    <w:rsid w:val="00671226"/>
    <w:rsid w:val="00672307"/>
    <w:rsid w:val="006726AD"/>
    <w:rsid w:val="006808C6"/>
    <w:rsid w:val="00682668"/>
    <w:rsid w:val="00692A68"/>
    <w:rsid w:val="00695D85"/>
    <w:rsid w:val="00697A5C"/>
    <w:rsid w:val="00697D53"/>
    <w:rsid w:val="006A2F07"/>
    <w:rsid w:val="006A30A2"/>
    <w:rsid w:val="006A32BA"/>
    <w:rsid w:val="006A365E"/>
    <w:rsid w:val="006A6D23"/>
    <w:rsid w:val="006A7B3E"/>
    <w:rsid w:val="006B0ACD"/>
    <w:rsid w:val="006B1AC5"/>
    <w:rsid w:val="006B25DE"/>
    <w:rsid w:val="006B2D2C"/>
    <w:rsid w:val="006B2E05"/>
    <w:rsid w:val="006B605B"/>
    <w:rsid w:val="006B72C7"/>
    <w:rsid w:val="006B760B"/>
    <w:rsid w:val="006B7764"/>
    <w:rsid w:val="006C1C3B"/>
    <w:rsid w:val="006C307F"/>
    <w:rsid w:val="006C35F8"/>
    <w:rsid w:val="006C494E"/>
    <w:rsid w:val="006C4E43"/>
    <w:rsid w:val="006C62EB"/>
    <w:rsid w:val="006C643E"/>
    <w:rsid w:val="006D2932"/>
    <w:rsid w:val="006D31A6"/>
    <w:rsid w:val="006D3671"/>
    <w:rsid w:val="006D4163"/>
    <w:rsid w:val="006D4176"/>
    <w:rsid w:val="006E0A73"/>
    <w:rsid w:val="006E0FEE"/>
    <w:rsid w:val="006E1EF1"/>
    <w:rsid w:val="006E2144"/>
    <w:rsid w:val="006E30F7"/>
    <w:rsid w:val="006E329B"/>
    <w:rsid w:val="006E3FAE"/>
    <w:rsid w:val="006E6182"/>
    <w:rsid w:val="006E6C11"/>
    <w:rsid w:val="006F1176"/>
    <w:rsid w:val="006F20B3"/>
    <w:rsid w:val="006F215B"/>
    <w:rsid w:val="006F7C0C"/>
    <w:rsid w:val="00700755"/>
    <w:rsid w:val="0070646B"/>
    <w:rsid w:val="00706CCC"/>
    <w:rsid w:val="00707CBD"/>
    <w:rsid w:val="00710385"/>
    <w:rsid w:val="00712BE6"/>
    <w:rsid w:val="007130A2"/>
    <w:rsid w:val="00715463"/>
    <w:rsid w:val="00716AC0"/>
    <w:rsid w:val="00721B03"/>
    <w:rsid w:val="007274AA"/>
    <w:rsid w:val="00730655"/>
    <w:rsid w:val="00731D77"/>
    <w:rsid w:val="00732360"/>
    <w:rsid w:val="0073390A"/>
    <w:rsid w:val="00734E64"/>
    <w:rsid w:val="00736B37"/>
    <w:rsid w:val="00740A35"/>
    <w:rsid w:val="00741D0A"/>
    <w:rsid w:val="00743B5A"/>
    <w:rsid w:val="00744834"/>
    <w:rsid w:val="00745996"/>
    <w:rsid w:val="007520B4"/>
    <w:rsid w:val="007549D3"/>
    <w:rsid w:val="007637E0"/>
    <w:rsid w:val="00763C96"/>
    <w:rsid w:val="007642F9"/>
    <w:rsid w:val="007655D5"/>
    <w:rsid w:val="00766141"/>
    <w:rsid w:val="00772CCA"/>
    <w:rsid w:val="00773E4F"/>
    <w:rsid w:val="007763C1"/>
    <w:rsid w:val="00777E82"/>
    <w:rsid w:val="00781359"/>
    <w:rsid w:val="00785074"/>
    <w:rsid w:val="007856BC"/>
    <w:rsid w:val="00785B4D"/>
    <w:rsid w:val="00786921"/>
    <w:rsid w:val="00792B0C"/>
    <w:rsid w:val="00792D70"/>
    <w:rsid w:val="00797676"/>
    <w:rsid w:val="007A0938"/>
    <w:rsid w:val="007A1EAA"/>
    <w:rsid w:val="007A30A6"/>
    <w:rsid w:val="007A79FD"/>
    <w:rsid w:val="007B0B9D"/>
    <w:rsid w:val="007B26E3"/>
    <w:rsid w:val="007B5A43"/>
    <w:rsid w:val="007B709B"/>
    <w:rsid w:val="007B70C7"/>
    <w:rsid w:val="007C0B00"/>
    <w:rsid w:val="007C1343"/>
    <w:rsid w:val="007C143E"/>
    <w:rsid w:val="007C5EF1"/>
    <w:rsid w:val="007C7BF5"/>
    <w:rsid w:val="007D126D"/>
    <w:rsid w:val="007D19B7"/>
    <w:rsid w:val="007D54CC"/>
    <w:rsid w:val="007D6B4B"/>
    <w:rsid w:val="007D75E5"/>
    <w:rsid w:val="007D773E"/>
    <w:rsid w:val="007E0203"/>
    <w:rsid w:val="007E066E"/>
    <w:rsid w:val="007E1356"/>
    <w:rsid w:val="007E20FC"/>
    <w:rsid w:val="007E38A9"/>
    <w:rsid w:val="007E7062"/>
    <w:rsid w:val="007F0E1E"/>
    <w:rsid w:val="007F1B6F"/>
    <w:rsid w:val="007F29A7"/>
    <w:rsid w:val="007F5C33"/>
    <w:rsid w:val="008004B4"/>
    <w:rsid w:val="0080468C"/>
    <w:rsid w:val="00804BD6"/>
    <w:rsid w:val="00805BE8"/>
    <w:rsid w:val="00807407"/>
    <w:rsid w:val="0080781B"/>
    <w:rsid w:val="00807A57"/>
    <w:rsid w:val="008114C3"/>
    <w:rsid w:val="008123C9"/>
    <w:rsid w:val="00816078"/>
    <w:rsid w:val="008177E3"/>
    <w:rsid w:val="00821369"/>
    <w:rsid w:val="008217D2"/>
    <w:rsid w:val="008230A3"/>
    <w:rsid w:val="00823AA9"/>
    <w:rsid w:val="008246C8"/>
    <w:rsid w:val="00824788"/>
    <w:rsid w:val="00824EF4"/>
    <w:rsid w:val="008255B9"/>
    <w:rsid w:val="00825CD8"/>
    <w:rsid w:val="00825D14"/>
    <w:rsid w:val="00826383"/>
    <w:rsid w:val="00827324"/>
    <w:rsid w:val="0083444C"/>
    <w:rsid w:val="008355EA"/>
    <w:rsid w:val="00835D12"/>
    <w:rsid w:val="00837458"/>
    <w:rsid w:val="00837543"/>
    <w:rsid w:val="00837AAE"/>
    <w:rsid w:val="00837C19"/>
    <w:rsid w:val="00840390"/>
    <w:rsid w:val="00841EA3"/>
    <w:rsid w:val="008429AD"/>
    <w:rsid w:val="008429DB"/>
    <w:rsid w:val="008466C1"/>
    <w:rsid w:val="008466EB"/>
    <w:rsid w:val="00846B33"/>
    <w:rsid w:val="008506ED"/>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332D"/>
    <w:rsid w:val="00873E1F"/>
    <w:rsid w:val="00874C16"/>
    <w:rsid w:val="0088119E"/>
    <w:rsid w:val="008824EC"/>
    <w:rsid w:val="00886ADC"/>
    <w:rsid w:val="00886D1F"/>
    <w:rsid w:val="008912D6"/>
    <w:rsid w:val="00891EE1"/>
    <w:rsid w:val="008923C6"/>
    <w:rsid w:val="00893987"/>
    <w:rsid w:val="0089572A"/>
    <w:rsid w:val="008961FC"/>
    <w:rsid w:val="008963EF"/>
    <w:rsid w:val="0089688E"/>
    <w:rsid w:val="00897A91"/>
    <w:rsid w:val="008A1033"/>
    <w:rsid w:val="008A1FBE"/>
    <w:rsid w:val="008A400D"/>
    <w:rsid w:val="008B014C"/>
    <w:rsid w:val="008B1F6A"/>
    <w:rsid w:val="008B27A2"/>
    <w:rsid w:val="008B3194"/>
    <w:rsid w:val="008B3F41"/>
    <w:rsid w:val="008B5AE7"/>
    <w:rsid w:val="008C34E4"/>
    <w:rsid w:val="008C531F"/>
    <w:rsid w:val="008C60E9"/>
    <w:rsid w:val="008C6543"/>
    <w:rsid w:val="008C7F1C"/>
    <w:rsid w:val="008D1B7C"/>
    <w:rsid w:val="008D303C"/>
    <w:rsid w:val="008D4357"/>
    <w:rsid w:val="008D5427"/>
    <w:rsid w:val="008D6657"/>
    <w:rsid w:val="008D7A47"/>
    <w:rsid w:val="008E1F60"/>
    <w:rsid w:val="008E20E9"/>
    <w:rsid w:val="008E23CA"/>
    <w:rsid w:val="008E307E"/>
    <w:rsid w:val="008F4DD1"/>
    <w:rsid w:val="008F5BC7"/>
    <w:rsid w:val="008F6056"/>
    <w:rsid w:val="009007E1"/>
    <w:rsid w:val="00902618"/>
    <w:rsid w:val="00902C07"/>
    <w:rsid w:val="0090374B"/>
    <w:rsid w:val="0090428E"/>
    <w:rsid w:val="00905625"/>
    <w:rsid w:val="00905804"/>
    <w:rsid w:val="009100B5"/>
    <w:rsid w:val="009101E2"/>
    <w:rsid w:val="00911F74"/>
    <w:rsid w:val="0091374E"/>
    <w:rsid w:val="00913CDC"/>
    <w:rsid w:val="00913DB0"/>
    <w:rsid w:val="00914676"/>
    <w:rsid w:val="00914CD1"/>
    <w:rsid w:val="0091521C"/>
    <w:rsid w:val="00915D73"/>
    <w:rsid w:val="00916077"/>
    <w:rsid w:val="009170A2"/>
    <w:rsid w:val="009208A6"/>
    <w:rsid w:val="00920B66"/>
    <w:rsid w:val="0092133B"/>
    <w:rsid w:val="00923EDA"/>
    <w:rsid w:val="00924514"/>
    <w:rsid w:val="00924641"/>
    <w:rsid w:val="00927316"/>
    <w:rsid w:val="0092748E"/>
    <w:rsid w:val="00931301"/>
    <w:rsid w:val="0093133D"/>
    <w:rsid w:val="0093276D"/>
    <w:rsid w:val="009327D4"/>
    <w:rsid w:val="00933D12"/>
    <w:rsid w:val="00933F8C"/>
    <w:rsid w:val="00934B01"/>
    <w:rsid w:val="00937065"/>
    <w:rsid w:val="0093771C"/>
    <w:rsid w:val="00937E8A"/>
    <w:rsid w:val="00940285"/>
    <w:rsid w:val="009415B0"/>
    <w:rsid w:val="009425FD"/>
    <w:rsid w:val="00943DE1"/>
    <w:rsid w:val="009444CA"/>
    <w:rsid w:val="00946AA9"/>
    <w:rsid w:val="00947E7E"/>
    <w:rsid w:val="0095139A"/>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7A8C"/>
    <w:rsid w:val="0098271B"/>
    <w:rsid w:val="00983910"/>
    <w:rsid w:val="009855B5"/>
    <w:rsid w:val="009860F8"/>
    <w:rsid w:val="00990CE8"/>
    <w:rsid w:val="009932AC"/>
    <w:rsid w:val="00994351"/>
    <w:rsid w:val="00994C54"/>
    <w:rsid w:val="00995889"/>
    <w:rsid w:val="0099628A"/>
    <w:rsid w:val="00996570"/>
    <w:rsid w:val="00996A8F"/>
    <w:rsid w:val="00996FC2"/>
    <w:rsid w:val="009A1DBF"/>
    <w:rsid w:val="009A36FA"/>
    <w:rsid w:val="009A3ADC"/>
    <w:rsid w:val="009A52FB"/>
    <w:rsid w:val="009A68E6"/>
    <w:rsid w:val="009A7123"/>
    <w:rsid w:val="009A7598"/>
    <w:rsid w:val="009B0EDE"/>
    <w:rsid w:val="009B1DF8"/>
    <w:rsid w:val="009B37B2"/>
    <w:rsid w:val="009B397C"/>
    <w:rsid w:val="009B3D20"/>
    <w:rsid w:val="009B5418"/>
    <w:rsid w:val="009C048C"/>
    <w:rsid w:val="009C0727"/>
    <w:rsid w:val="009C1703"/>
    <w:rsid w:val="009C2679"/>
    <w:rsid w:val="009C3C80"/>
    <w:rsid w:val="009C4682"/>
    <w:rsid w:val="009C492F"/>
    <w:rsid w:val="009C5D14"/>
    <w:rsid w:val="009D13A0"/>
    <w:rsid w:val="009D2FF2"/>
    <w:rsid w:val="009D3226"/>
    <w:rsid w:val="009D3385"/>
    <w:rsid w:val="009D42A2"/>
    <w:rsid w:val="009D5303"/>
    <w:rsid w:val="009D793C"/>
    <w:rsid w:val="009E16A9"/>
    <w:rsid w:val="009E2E52"/>
    <w:rsid w:val="009E35DA"/>
    <w:rsid w:val="009E375F"/>
    <w:rsid w:val="009E39D4"/>
    <w:rsid w:val="009E433B"/>
    <w:rsid w:val="009E5401"/>
    <w:rsid w:val="009F0AB6"/>
    <w:rsid w:val="009F23A9"/>
    <w:rsid w:val="00A00FB2"/>
    <w:rsid w:val="00A0583F"/>
    <w:rsid w:val="00A0758F"/>
    <w:rsid w:val="00A1257F"/>
    <w:rsid w:val="00A1570A"/>
    <w:rsid w:val="00A211B4"/>
    <w:rsid w:val="00A21620"/>
    <w:rsid w:val="00A27488"/>
    <w:rsid w:val="00A3303E"/>
    <w:rsid w:val="00A33DDF"/>
    <w:rsid w:val="00A34547"/>
    <w:rsid w:val="00A3483F"/>
    <w:rsid w:val="00A375D7"/>
    <w:rsid w:val="00A376B7"/>
    <w:rsid w:val="00A40FCB"/>
    <w:rsid w:val="00A41BF5"/>
    <w:rsid w:val="00A42E01"/>
    <w:rsid w:val="00A438F9"/>
    <w:rsid w:val="00A44778"/>
    <w:rsid w:val="00A449B0"/>
    <w:rsid w:val="00A469E7"/>
    <w:rsid w:val="00A46C9B"/>
    <w:rsid w:val="00A4782A"/>
    <w:rsid w:val="00A50F97"/>
    <w:rsid w:val="00A524CC"/>
    <w:rsid w:val="00A53B0A"/>
    <w:rsid w:val="00A54A3A"/>
    <w:rsid w:val="00A55398"/>
    <w:rsid w:val="00A604A4"/>
    <w:rsid w:val="00A61B7D"/>
    <w:rsid w:val="00A61F4F"/>
    <w:rsid w:val="00A64176"/>
    <w:rsid w:val="00A6560B"/>
    <w:rsid w:val="00A6605B"/>
    <w:rsid w:val="00A66ADC"/>
    <w:rsid w:val="00A7147D"/>
    <w:rsid w:val="00A71744"/>
    <w:rsid w:val="00A75B20"/>
    <w:rsid w:val="00A8188C"/>
    <w:rsid w:val="00A81B15"/>
    <w:rsid w:val="00A81EB2"/>
    <w:rsid w:val="00A8264B"/>
    <w:rsid w:val="00A837FF"/>
    <w:rsid w:val="00A84052"/>
    <w:rsid w:val="00A849AA"/>
    <w:rsid w:val="00A84DC8"/>
    <w:rsid w:val="00A857E3"/>
    <w:rsid w:val="00A85DBC"/>
    <w:rsid w:val="00A87FEB"/>
    <w:rsid w:val="00A93F9F"/>
    <w:rsid w:val="00A9420E"/>
    <w:rsid w:val="00A949E4"/>
    <w:rsid w:val="00A97648"/>
    <w:rsid w:val="00AA1CFD"/>
    <w:rsid w:val="00AA2239"/>
    <w:rsid w:val="00AA33D2"/>
    <w:rsid w:val="00AA3D2B"/>
    <w:rsid w:val="00AB0C57"/>
    <w:rsid w:val="00AB1195"/>
    <w:rsid w:val="00AB4182"/>
    <w:rsid w:val="00AB5E72"/>
    <w:rsid w:val="00AB703A"/>
    <w:rsid w:val="00AB7CDA"/>
    <w:rsid w:val="00AC04D3"/>
    <w:rsid w:val="00AC27DB"/>
    <w:rsid w:val="00AC2F98"/>
    <w:rsid w:val="00AC6D6B"/>
    <w:rsid w:val="00AC720D"/>
    <w:rsid w:val="00AD10C1"/>
    <w:rsid w:val="00AD21B8"/>
    <w:rsid w:val="00AD5E3F"/>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398"/>
    <w:rsid w:val="00B163F8"/>
    <w:rsid w:val="00B23A1D"/>
    <w:rsid w:val="00B23B40"/>
    <w:rsid w:val="00B2472D"/>
    <w:rsid w:val="00B247AB"/>
    <w:rsid w:val="00B24CA0"/>
    <w:rsid w:val="00B2549F"/>
    <w:rsid w:val="00B30EA3"/>
    <w:rsid w:val="00B31F6C"/>
    <w:rsid w:val="00B339F4"/>
    <w:rsid w:val="00B34011"/>
    <w:rsid w:val="00B405A3"/>
    <w:rsid w:val="00B40EB5"/>
    <w:rsid w:val="00B4108D"/>
    <w:rsid w:val="00B4161A"/>
    <w:rsid w:val="00B55D12"/>
    <w:rsid w:val="00B57265"/>
    <w:rsid w:val="00B57528"/>
    <w:rsid w:val="00B62EC1"/>
    <w:rsid w:val="00B63247"/>
    <w:rsid w:val="00B633AE"/>
    <w:rsid w:val="00B63774"/>
    <w:rsid w:val="00B6524F"/>
    <w:rsid w:val="00B65A81"/>
    <w:rsid w:val="00B665D2"/>
    <w:rsid w:val="00B6737C"/>
    <w:rsid w:val="00B67BB3"/>
    <w:rsid w:val="00B67D03"/>
    <w:rsid w:val="00B7214D"/>
    <w:rsid w:val="00B73729"/>
    <w:rsid w:val="00B74372"/>
    <w:rsid w:val="00B74A35"/>
    <w:rsid w:val="00B75525"/>
    <w:rsid w:val="00B76C4E"/>
    <w:rsid w:val="00B80283"/>
    <w:rsid w:val="00B8095F"/>
    <w:rsid w:val="00B80B0C"/>
    <w:rsid w:val="00B80B11"/>
    <w:rsid w:val="00B8153B"/>
    <w:rsid w:val="00B81C6D"/>
    <w:rsid w:val="00B82D20"/>
    <w:rsid w:val="00B831AE"/>
    <w:rsid w:val="00B8446C"/>
    <w:rsid w:val="00B87725"/>
    <w:rsid w:val="00B922B5"/>
    <w:rsid w:val="00B92E51"/>
    <w:rsid w:val="00BA1AA1"/>
    <w:rsid w:val="00BA259A"/>
    <w:rsid w:val="00BA259C"/>
    <w:rsid w:val="00BA29D3"/>
    <w:rsid w:val="00BA307F"/>
    <w:rsid w:val="00BA5280"/>
    <w:rsid w:val="00BA7104"/>
    <w:rsid w:val="00BB1038"/>
    <w:rsid w:val="00BB14F1"/>
    <w:rsid w:val="00BB1E48"/>
    <w:rsid w:val="00BB38C4"/>
    <w:rsid w:val="00BB572E"/>
    <w:rsid w:val="00BB59EE"/>
    <w:rsid w:val="00BB74FD"/>
    <w:rsid w:val="00BC0AF8"/>
    <w:rsid w:val="00BC1734"/>
    <w:rsid w:val="00BC5982"/>
    <w:rsid w:val="00BC5D9C"/>
    <w:rsid w:val="00BC60BF"/>
    <w:rsid w:val="00BC7BDF"/>
    <w:rsid w:val="00BD0955"/>
    <w:rsid w:val="00BD28BF"/>
    <w:rsid w:val="00BD6404"/>
    <w:rsid w:val="00BD6E7F"/>
    <w:rsid w:val="00BE33AE"/>
    <w:rsid w:val="00BE4C6C"/>
    <w:rsid w:val="00BF046F"/>
    <w:rsid w:val="00BF1180"/>
    <w:rsid w:val="00BF65C8"/>
    <w:rsid w:val="00BF6A27"/>
    <w:rsid w:val="00C01D50"/>
    <w:rsid w:val="00C02FB0"/>
    <w:rsid w:val="00C056DC"/>
    <w:rsid w:val="00C072C4"/>
    <w:rsid w:val="00C07BA3"/>
    <w:rsid w:val="00C10CDA"/>
    <w:rsid w:val="00C1329B"/>
    <w:rsid w:val="00C13F5E"/>
    <w:rsid w:val="00C14E19"/>
    <w:rsid w:val="00C1572F"/>
    <w:rsid w:val="00C16428"/>
    <w:rsid w:val="00C21E29"/>
    <w:rsid w:val="00C23C73"/>
    <w:rsid w:val="00C241B4"/>
    <w:rsid w:val="00C24C05"/>
    <w:rsid w:val="00C24D2F"/>
    <w:rsid w:val="00C26222"/>
    <w:rsid w:val="00C26E2A"/>
    <w:rsid w:val="00C31283"/>
    <w:rsid w:val="00C33C48"/>
    <w:rsid w:val="00C340E5"/>
    <w:rsid w:val="00C35AA7"/>
    <w:rsid w:val="00C402FD"/>
    <w:rsid w:val="00C41769"/>
    <w:rsid w:val="00C41BA8"/>
    <w:rsid w:val="00C43BA1"/>
    <w:rsid w:val="00C43DAB"/>
    <w:rsid w:val="00C47DB6"/>
    <w:rsid w:val="00C47F08"/>
    <w:rsid w:val="00C514A6"/>
    <w:rsid w:val="00C51C9F"/>
    <w:rsid w:val="00C54E33"/>
    <w:rsid w:val="00C5739F"/>
    <w:rsid w:val="00C57CF0"/>
    <w:rsid w:val="00C57DE6"/>
    <w:rsid w:val="00C60649"/>
    <w:rsid w:val="00C60DB4"/>
    <w:rsid w:val="00C621B8"/>
    <w:rsid w:val="00C63557"/>
    <w:rsid w:val="00C6398D"/>
    <w:rsid w:val="00C63F16"/>
    <w:rsid w:val="00C649BD"/>
    <w:rsid w:val="00C65891"/>
    <w:rsid w:val="00C66AC9"/>
    <w:rsid w:val="00C724D3"/>
    <w:rsid w:val="00C739D9"/>
    <w:rsid w:val="00C74998"/>
    <w:rsid w:val="00C76A04"/>
    <w:rsid w:val="00C7716E"/>
    <w:rsid w:val="00C771EC"/>
    <w:rsid w:val="00C77258"/>
    <w:rsid w:val="00C77DD9"/>
    <w:rsid w:val="00C83BE6"/>
    <w:rsid w:val="00C83CC1"/>
    <w:rsid w:val="00C85354"/>
    <w:rsid w:val="00C855C0"/>
    <w:rsid w:val="00C86273"/>
    <w:rsid w:val="00C86ABA"/>
    <w:rsid w:val="00C90B76"/>
    <w:rsid w:val="00C91D33"/>
    <w:rsid w:val="00C943F3"/>
    <w:rsid w:val="00C9493A"/>
    <w:rsid w:val="00C966E4"/>
    <w:rsid w:val="00C96F79"/>
    <w:rsid w:val="00CA08C6"/>
    <w:rsid w:val="00CA0A77"/>
    <w:rsid w:val="00CA20A8"/>
    <w:rsid w:val="00CA261F"/>
    <w:rsid w:val="00CA2729"/>
    <w:rsid w:val="00CA3057"/>
    <w:rsid w:val="00CA3A7B"/>
    <w:rsid w:val="00CA3E89"/>
    <w:rsid w:val="00CA45F8"/>
    <w:rsid w:val="00CA4BE9"/>
    <w:rsid w:val="00CA6543"/>
    <w:rsid w:val="00CB0305"/>
    <w:rsid w:val="00CB33C7"/>
    <w:rsid w:val="00CB35AD"/>
    <w:rsid w:val="00CB4E00"/>
    <w:rsid w:val="00CB60ED"/>
    <w:rsid w:val="00CB6DA7"/>
    <w:rsid w:val="00CB7E4C"/>
    <w:rsid w:val="00CC0303"/>
    <w:rsid w:val="00CC25B4"/>
    <w:rsid w:val="00CC2606"/>
    <w:rsid w:val="00CC2B46"/>
    <w:rsid w:val="00CC495A"/>
    <w:rsid w:val="00CC5F88"/>
    <w:rsid w:val="00CC69C8"/>
    <w:rsid w:val="00CC77A2"/>
    <w:rsid w:val="00CC7B4E"/>
    <w:rsid w:val="00CD096B"/>
    <w:rsid w:val="00CD13D3"/>
    <w:rsid w:val="00CD292F"/>
    <w:rsid w:val="00CD307E"/>
    <w:rsid w:val="00CD5FCE"/>
    <w:rsid w:val="00CD629F"/>
    <w:rsid w:val="00CD6A1B"/>
    <w:rsid w:val="00CE0A7F"/>
    <w:rsid w:val="00CE10CC"/>
    <w:rsid w:val="00CE1718"/>
    <w:rsid w:val="00CF1EE9"/>
    <w:rsid w:val="00CF212D"/>
    <w:rsid w:val="00CF383C"/>
    <w:rsid w:val="00CF4156"/>
    <w:rsid w:val="00D0036C"/>
    <w:rsid w:val="00D03D00"/>
    <w:rsid w:val="00D05120"/>
    <w:rsid w:val="00D05C30"/>
    <w:rsid w:val="00D064E2"/>
    <w:rsid w:val="00D10052"/>
    <w:rsid w:val="00D11359"/>
    <w:rsid w:val="00D11510"/>
    <w:rsid w:val="00D17C7B"/>
    <w:rsid w:val="00D22D21"/>
    <w:rsid w:val="00D3188C"/>
    <w:rsid w:val="00D33834"/>
    <w:rsid w:val="00D35F9B"/>
    <w:rsid w:val="00D36B69"/>
    <w:rsid w:val="00D408DD"/>
    <w:rsid w:val="00D4229B"/>
    <w:rsid w:val="00D4283C"/>
    <w:rsid w:val="00D45CC0"/>
    <w:rsid w:val="00D45D72"/>
    <w:rsid w:val="00D520E4"/>
    <w:rsid w:val="00D52BF2"/>
    <w:rsid w:val="00D531BD"/>
    <w:rsid w:val="00D53A38"/>
    <w:rsid w:val="00D56007"/>
    <w:rsid w:val="00D575DD"/>
    <w:rsid w:val="00D57C28"/>
    <w:rsid w:val="00D57DFA"/>
    <w:rsid w:val="00D607E8"/>
    <w:rsid w:val="00D60971"/>
    <w:rsid w:val="00D62488"/>
    <w:rsid w:val="00D6262C"/>
    <w:rsid w:val="00D6417A"/>
    <w:rsid w:val="00D67FCF"/>
    <w:rsid w:val="00D701CE"/>
    <w:rsid w:val="00D709CE"/>
    <w:rsid w:val="00D71F73"/>
    <w:rsid w:val="00D74DEA"/>
    <w:rsid w:val="00D75F9D"/>
    <w:rsid w:val="00D76C48"/>
    <w:rsid w:val="00D80193"/>
    <w:rsid w:val="00D80786"/>
    <w:rsid w:val="00D80964"/>
    <w:rsid w:val="00D81CAB"/>
    <w:rsid w:val="00D8375F"/>
    <w:rsid w:val="00D843E2"/>
    <w:rsid w:val="00D8576F"/>
    <w:rsid w:val="00D85BD1"/>
    <w:rsid w:val="00D8677F"/>
    <w:rsid w:val="00D873A0"/>
    <w:rsid w:val="00D93A70"/>
    <w:rsid w:val="00D97C18"/>
    <w:rsid w:val="00D97F0C"/>
    <w:rsid w:val="00DA030B"/>
    <w:rsid w:val="00DA0F7E"/>
    <w:rsid w:val="00DA12EF"/>
    <w:rsid w:val="00DA3A86"/>
    <w:rsid w:val="00DA4F5C"/>
    <w:rsid w:val="00DA6A92"/>
    <w:rsid w:val="00DA7FEF"/>
    <w:rsid w:val="00DB054E"/>
    <w:rsid w:val="00DB6C14"/>
    <w:rsid w:val="00DB6E5F"/>
    <w:rsid w:val="00DB7412"/>
    <w:rsid w:val="00DC00DC"/>
    <w:rsid w:val="00DC2500"/>
    <w:rsid w:val="00DC4F72"/>
    <w:rsid w:val="00DC6275"/>
    <w:rsid w:val="00DC7075"/>
    <w:rsid w:val="00DC77DC"/>
    <w:rsid w:val="00DD0453"/>
    <w:rsid w:val="00DD0C2C"/>
    <w:rsid w:val="00DD0DCC"/>
    <w:rsid w:val="00DD19DE"/>
    <w:rsid w:val="00DD20E5"/>
    <w:rsid w:val="00DD28BC"/>
    <w:rsid w:val="00DD3949"/>
    <w:rsid w:val="00DD4941"/>
    <w:rsid w:val="00DE31F0"/>
    <w:rsid w:val="00DE3D1C"/>
    <w:rsid w:val="00DE4928"/>
    <w:rsid w:val="00DE6EA6"/>
    <w:rsid w:val="00DE774D"/>
    <w:rsid w:val="00DF14A8"/>
    <w:rsid w:val="00DF245D"/>
    <w:rsid w:val="00DF4C55"/>
    <w:rsid w:val="00DF4EEC"/>
    <w:rsid w:val="00DF5026"/>
    <w:rsid w:val="00E0227D"/>
    <w:rsid w:val="00E04B84"/>
    <w:rsid w:val="00E05314"/>
    <w:rsid w:val="00E06466"/>
    <w:rsid w:val="00E06835"/>
    <w:rsid w:val="00E06888"/>
    <w:rsid w:val="00E06FDA"/>
    <w:rsid w:val="00E07819"/>
    <w:rsid w:val="00E11042"/>
    <w:rsid w:val="00E118E0"/>
    <w:rsid w:val="00E160A5"/>
    <w:rsid w:val="00E16CDA"/>
    <w:rsid w:val="00E1713D"/>
    <w:rsid w:val="00E2003C"/>
    <w:rsid w:val="00E201A2"/>
    <w:rsid w:val="00E20232"/>
    <w:rsid w:val="00E20A43"/>
    <w:rsid w:val="00E23898"/>
    <w:rsid w:val="00E241CF"/>
    <w:rsid w:val="00E25B8B"/>
    <w:rsid w:val="00E25D18"/>
    <w:rsid w:val="00E25EB1"/>
    <w:rsid w:val="00E26893"/>
    <w:rsid w:val="00E30F77"/>
    <w:rsid w:val="00E311C4"/>
    <w:rsid w:val="00E319F1"/>
    <w:rsid w:val="00E33CD2"/>
    <w:rsid w:val="00E355B0"/>
    <w:rsid w:val="00E40E90"/>
    <w:rsid w:val="00E4114B"/>
    <w:rsid w:val="00E45C7E"/>
    <w:rsid w:val="00E51298"/>
    <w:rsid w:val="00E531EB"/>
    <w:rsid w:val="00E54874"/>
    <w:rsid w:val="00E54B6F"/>
    <w:rsid w:val="00E5543C"/>
    <w:rsid w:val="00E55ACA"/>
    <w:rsid w:val="00E563F1"/>
    <w:rsid w:val="00E57084"/>
    <w:rsid w:val="00E5738C"/>
    <w:rsid w:val="00E57B74"/>
    <w:rsid w:val="00E63D3F"/>
    <w:rsid w:val="00E648C1"/>
    <w:rsid w:val="00E65BC6"/>
    <w:rsid w:val="00E661FF"/>
    <w:rsid w:val="00E663E6"/>
    <w:rsid w:val="00E67894"/>
    <w:rsid w:val="00E713FC"/>
    <w:rsid w:val="00E726EB"/>
    <w:rsid w:val="00E72CF1"/>
    <w:rsid w:val="00E755FC"/>
    <w:rsid w:val="00E80B52"/>
    <w:rsid w:val="00E824C3"/>
    <w:rsid w:val="00E83BE7"/>
    <w:rsid w:val="00E840B3"/>
    <w:rsid w:val="00E84D10"/>
    <w:rsid w:val="00E8629F"/>
    <w:rsid w:val="00E907A5"/>
    <w:rsid w:val="00E91008"/>
    <w:rsid w:val="00E92758"/>
    <w:rsid w:val="00E9374E"/>
    <w:rsid w:val="00E94A0E"/>
    <w:rsid w:val="00E94F54"/>
    <w:rsid w:val="00E97142"/>
    <w:rsid w:val="00E97AD5"/>
    <w:rsid w:val="00EA0541"/>
    <w:rsid w:val="00EA1111"/>
    <w:rsid w:val="00EA1349"/>
    <w:rsid w:val="00EA32AB"/>
    <w:rsid w:val="00EA33FC"/>
    <w:rsid w:val="00EA3B4F"/>
    <w:rsid w:val="00EA3C24"/>
    <w:rsid w:val="00EA73DF"/>
    <w:rsid w:val="00EB0C61"/>
    <w:rsid w:val="00EB107E"/>
    <w:rsid w:val="00EB2778"/>
    <w:rsid w:val="00EB3972"/>
    <w:rsid w:val="00EB47C4"/>
    <w:rsid w:val="00EB61AE"/>
    <w:rsid w:val="00EB6872"/>
    <w:rsid w:val="00EC0489"/>
    <w:rsid w:val="00EC1D84"/>
    <w:rsid w:val="00EC322D"/>
    <w:rsid w:val="00EC4C82"/>
    <w:rsid w:val="00EC54CD"/>
    <w:rsid w:val="00EC7591"/>
    <w:rsid w:val="00EC7D5E"/>
    <w:rsid w:val="00ED2F00"/>
    <w:rsid w:val="00ED383A"/>
    <w:rsid w:val="00ED39F8"/>
    <w:rsid w:val="00ED3D43"/>
    <w:rsid w:val="00ED53E3"/>
    <w:rsid w:val="00ED70CE"/>
    <w:rsid w:val="00EE0CFB"/>
    <w:rsid w:val="00EE1080"/>
    <w:rsid w:val="00EF1EC5"/>
    <w:rsid w:val="00EF4C88"/>
    <w:rsid w:val="00EF4CCB"/>
    <w:rsid w:val="00EF5278"/>
    <w:rsid w:val="00EF55EB"/>
    <w:rsid w:val="00EF66E9"/>
    <w:rsid w:val="00EF7A9D"/>
    <w:rsid w:val="00F00DCC"/>
    <w:rsid w:val="00F0156F"/>
    <w:rsid w:val="00F03B95"/>
    <w:rsid w:val="00F05AC8"/>
    <w:rsid w:val="00F05E96"/>
    <w:rsid w:val="00F07167"/>
    <w:rsid w:val="00F072D8"/>
    <w:rsid w:val="00F07CE0"/>
    <w:rsid w:val="00F115F5"/>
    <w:rsid w:val="00F118B0"/>
    <w:rsid w:val="00F11E40"/>
    <w:rsid w:val="00F13D05"/>
    <w:rsid w:val="00F14693"/>
    <w:rsid w:val="00F1679D"/>
    <w:rsid w:val="00F1682C"/>
    <w:rsid w:val="00F17AFA"/>
    <w:rsid w:val="00F20B91"/>
    <w:rsid w:val="00F21139"/>
    <w:rsid w:val="00F24B8B"/>
    <w:rsid w:val="00F30D2E"/>
    <w:rsid w:val="00F328CD"/>
    <w:rsid w:val="00F35516"/>
    <w:rsid w:val="00F35790"/>
    <w:rsid w:val="00F40094"/>
    <w:rsid w:val="00F4136D"/>
    <w:rsid w:val="00F4212E"/>
    <w:rsid w:val="00F42C20"/>
    <w:rsid w:val="00F43BB2"/>
    <w:rsid w:val="00F43E34"/>
    <w:rsid w:val="00F44B5F"/>
    <w:rsid w:val="00F4512A"/>
    <w:rsid w:val="00F470B2"/>
    <w:rsid w:val="00F5219F"/>
    <w:rsid w:val="00F53053"/>
    <w:rsid w:val="00F53FE2"/>
    <w:rsid w:val="00F575FF"/>
    <w:rsid w:val="00F60F8B"/>
    <w:rsid w:val="00F618EF"/>
    <w:rsid w:val="00F61DDD"/>
    <w:rsid w:val="00F62057"/>
    <w:rsid w:val="00F65582"/>
    <w:rsid w:val="00F66E75"/>
    <w:rsid w:val="00F67735"/>
    <w:rsid w:val="00F71BB3"/>
    <w:rsid w:val="00F724BC"/>
    <w:rsid w:val="00F7257A"/>
    <w:rsid w:val="00F75708"/>
    <w:rsid w:val="00F77EB0"/>
    <w:rsid w:val="00F828A4"/>
    <w:rsid w:val="00F82BF6"/>
    <w:rsid w:val="00F8329B"/>
    <w:rsid w:val="00F83A96"/>
    <w:rsid w:val="00F85FDA"/>
    <w:rsid w:val="00F874DC"/>
    <w:rsid w:val="00F87AFD"/>
    <w:rsid w:val="00F87CDD"/>
    <w:rsid w:val="00F87D5F"/>
    <w:rsid w:val="00F917C0"/>
    <w:rsid w:val="00F91C1B"/>
    <w:rsid w:val="00F933F0"/>
    <w:rsid w:val="00F93644"/>
    <w:rsid w:val="00F937A3"/>
    <w:rsid w:val="00F94715"/>
    <w:rsid w:val="00F9643A"/>
    <w:rsid w:val="00F96A3D"/>
    <w:rsid w:val="00F97FB7"/>
    <w:rsid w:val="00FA4718"/>
    <w:rsid w:val="00FA5477"/>
    <w:rsid w:val="00FA5848"/>
    <w:rsid w:val="00FA5FFD"/>
    <w:rsid w:val="00FA653E"/>
    <w:rsid w:val="00FA6899"/>
    <w:rsid w:val="00FA7F3D"/>
    <w:rsid w:val="00FB0509"/>
    <w:rsid w:val="00FB267D"/>
    <w:rsid w:val="00FB35DF"/>
    <w:rsid w:val="00FB38D8"/>
    <w:rsid w:val="00FB49C0"/>
    <w:rsid w:val="00FC051F"/>
    <w:rsid w:val="00FC0596"/>
    <w:rsid w:val="00FC06FF"/>
    <w:rsid w:val="00FC2342"/>
    <w:rsid w:val="00FC2656"/>
    <w:rsid w:val="00FC3EE6"/>
    <w:rsid w:val="00FC4DC9"/>
    <w:rsid w:val="00FC69B4"/>
    <w:rsid w:val="00FC6C59"/>
    <w:rsid w:val="00FD0330"/>
    <w:rsid w:val="00FD0694"/>
    <w:rsid w:val="00FD25BE"/>
    <w:rsid w:val="00FD2E70"/>
    <w:rsid w:val="00FD701C"/>
    <w:rsid w:val="00FD760B"/>
    <w:rsid w:val="00FD7AA7"/>
    <w:rsid w:val="00FE13B5"/>
    <w:rsid w:val="00FE2AB4"/>
    <w:rsid w:val="00FE5750"/>
    <w:rsid w:val="00FF0C0A"/>
    <w:rsid w:val="00FF1FCB"/>
    <w:rsid w:val="00FF33A2"/>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FF33A2"/>
    <w:pPr>
      <w:widowControl w:val="0"/>
      <w:autoSpaceDE w:val="0"/>
      <w:autoSpaceDN w:val="0"/>
      <w:adjustRightInd w:val="0"/>
      <w:spacing w:after="0" w:line="240" w:lineRule="auto"/>
      <w:jc w:val="left"/>
    </w:pPr>
    <w:rPr>
      <w:rFonts w:ascii="Arial" w:eastAsiaTheme="minorEastAsia" w:hAnsi="Arial" w:cs="Arial"/>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1446</Words>
  <Characters>8248</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Dan Liu/Advanced Solution Research Lab /SRC-Beijing/Engineer/Samsung Electronics</cp:lastModifiedBy>
  <cp:revision>2</cp:revision>
  <cp:lastPrinted>2019-04-25T01:09:00Z</cp:lastPrinted>
  <dcterms:created xsi:type="dcterms:W3CDTF">2025-10-03T13:44:00Z</dcterms:created>
  <dcterms:modified xsi:type="dcterms:W3CDTF">2025-10-03T13:44:00Z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E618DEA7AFC3C99F11807F023EDB888D96C7E90C8493AFC5D153D429CC8CACE9C74415D870BFB8A48FAFCA72419FEDE1D6380021305C47BF66EAC7AEECB06689</vt:lpwstr>
  </property>
</Properties>
</file>